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4513" w14:textId="77777777" w:rsidR="00A24192" w:rsidRPr="00A24192" w:rsidRDefault="00A24192" w:rsidP="00A24192">
      <w:pPr>
        <w:rPr>
          <w:b/>
          <w:bCs/>
          <w:u w:val="single"/>
        </w:rPr>
      </w:pPr>
      <w:r w:rsidRPr="00A24192">
        <w:rPr>
          <w:b/>
          <w:bCs/>
          <w:u w:val="single"/>
        </w:rPr>
        <w:t>Action Plan for Managing Unavailable Stock of Critical Palliative and End-of-Life Medicines</w:t>
      </w:r>
    </w:p>
    <w:p w14:paraId="5B7CCA8F" w14:textId="77777777" w:rsidR="00A24192" w:rsidRPr="00A24192" w:rsidRDefault="00A24192" w:rsidP="00A24192">
      <w:pPr>
        <w:jc w:val="center"/>
      </w:pPr>
      <w:r w:rsidRPr="00A24192">
        <w:rPr>
          <w:b/>
          <w:bCs/>
        </w:rPr>
        <w:t>(Gloucestershire-Specific Version)</w:t>
      </w:r>
    </w:p>
    <w:p w14:paraId="5D73B5ED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Purpose</w:t>
      </w:r>
    </w:p>
    <w:p w14:paraId="3B17271B" w14:textId="77777777" w:rsidR="00A24192" w:rsidRPr="00A24192" w:rsidRDefault="00A24192" w:rsidP="00A24192">
      <w:r w:rsidRPr="00A24192">
        <w:t>To ensure timely and appropriate access to palliative and end-of-life (</w:t>
      </w:r>
      <w:proofErr w:type="spellStart"/>
      <w:r w:rsidRPr="00A24192">
        <w:t>EoL</w:t>
      </w:r>
      <w:proofErr w:type="spellEnd"/>
      <w:r w:rsidRPr="00A24192">
        <w:t>) medicines for patients in Gloucestershire when the required stock is unavailable at the contractor’s premises. This plan enables swift redirection and informed support for patients, carers, and relatives.</w:t>
      </w:r>
    </w:p>
    <w:p w14:paraId="024400C4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Effective Date</w:t>
      </w:r>
    </w:p>
    <w:p w14:paraId="05DE1D66" w14:textId="77777777" w:rsidR="00A24192" w:rsidRPr="00A24192" w:rsidRDefault="00A24192" w:rsidP="00A24192">
      <w:r w:rsidRPr="00A24192">
        <w:t xml:space="preserve">To be fully implemented by </w:t>
      </w:r>
      <w:r w:rsidRPr="00A24192">
        <w:rPr>
          <w:b/>
          <w:bCs/>
        </w:rPr>
        <w:t>31st March 2026</w:t>
      </w:r>
      <w:r w:rsidRPr="00A24192">
        <w:t>.</w:t>
      </w:r>
    </w:p>
    <w:p w14:paraId="351A7C64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Scope</w:t>
      </w:r>
    </w:p>
    <w:p w14:paraId="5422EAD9" w14:textId="6E070386" w:rsidR="00A24192" w:rsidRPr="00A24192" w:rsidRDefault="00A24192" w:rsidP="00A24192">
      <w:r w:rsidRPr="00A24192">
        <w:t xml:space="preserve">Applies to </w:t>
      </w:r>
      <w:r>
        <w:rPr>
          <w:b/>
          <w:bCs/>
        </w:rPr>
        <w:t>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>pharmacy,</w:t>
      </w:r>
      <w:r w:rsidRPr="00A24192">
        <w:t xml:space="preserve"> regardless of whether they routinely stock the 16 critical palliative and </w:t>
      </w:r>
      <w:proofErr w:type="spellStart"/>
      <w:r w:rsidRPr="00A24192">
        <w:t>EoL</w:t>
      </w:r>
      <w:proofErr w:type="spellEnd"/>
      <w:r w:rsidRPr="00A24192">
        <w:t xml:space="preserve"> medicines and/or </w:t>
      </w:r>
      <w:r w:rsidRPr="00A24192">
        <w:rPr>
          <w:b/>
          <w:bCs/>
        </w:rPr>
        <w:t>parenteral haloperidol</w:t>
      </w:r>
      <w:r w:rsidRPr="00A24192">
        <w:t>.</w:t>
      </w:r>
    </w:p>
    <w:p w14:paraId="5A987251" w14:textId="77777777" w:rsidR="00A24192" w:rsidRPr="00A24192" w:rsidRDefault="00A24192" w:rsidP="00A24192">
      <w:r w:rsidRPr="00A24192">
        <w:pict w14:anchorId="538A6E8D">
          <v:rect id="_x0000_i1067" style="width:0;height:1.5pt" o:hralign="center" o:hrstd="t" o:hr="t" fillcolor="#a0a0a0" stroked="f"/>
        </w:pict>
      </w:r>
    </w:p>
    <w:p w14:paraId="256669BD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1. Stock Unavailability Response Procedure</w:t>
      </w:r>
    </w:p>
    <w:p w14:paraId="64F3491B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1.1 Immediate Actions</w:t>
      </w:r>
    </w:p>
    <w:p w14:paraId="64487BA8" w14:textId="6F3933F2" w:rsidR="00A24192" w:rsidRPr="00A24192" w:rsidRDefault="00A24192" w:rsidP="00A24192">
      <w:pPr>
        <w:numPr>
          <w:ilvl w:val="0"/>
          <w:numId w:val="1"/>
        </w:numPr>
      </w:pPr>
      <w:r w:rsidRPr="00A24192">
        <w:t xml:space="preserve">Confirm that the unavailable item is part of the 16 critical palliative and </w:t>
      </w:r>
      <w:proofErr w:type="spellStart"/>
      <w:r w:rsidRPr="00A24192">
        <w:t>EoL</w:t>
      </w:r>
      <w:proofErr w:type="spellEnd"/>
      <w:r w:rsidRPr="00A24192">
        <w:t xml:space="preserve"> medicines or </w:t>
      </w:r>
      <w:r w:rsidR="009066DA">
        <w:t xml:space="preserve">locally commissioned </w:t>
      </w:r>
      <w:r>
        <w:t>Emergency medicines/</w:t>
      </w:r>
      <w:r w:rsidRPr="00A24192">
        <w:t xml:space="preserve">parenteral </w:t>
      </w:r>
      <w:r w:rsidR="009066DA">
        <w:t>haloperidol list</w:t>
      </w:r>
      <w:r w:rsidRPr="00A24192">
        <w:t>.</w:t>
      </w:r>
    </w:p>
    <w:p w14:paraId="4BBCB69F" w14:textId="77777777" w:rsidR="00A24192" w:rsidRPr="00A24192" w:rsidRDefault="00A24192" w:rsidP="00A24192">
      <w:pPr>
        <w:numPr>
          <w:ilvl w:val="0"/>
          <w:numId w:val="1"/>
        </w:numPr>
      </w:pPr>
      <w:r w:rsidRPr="00A24192">
        <w:t>Inform the patient or carer promptly and compassionately.</w:t>
      </w:r>
    </w:p>
    <w:p w14:paraId="21B6BC64" w14:textId="0C435720" w:rsidR="00A24192" w:rsidRPr="00A24192" w:rsidRDefault="00A24192" w:rsidP="00A24192">
      <w:pPr>
        <w:numPr>
          <w:ilvl w:val="0"/>
          <w:numId w:val="1"/>
        </w:numPr>
      </w:pPr>
      <w:r w:rsidRPr="00A24192">
        <w:t xml:space="preserve">Refer to the local list of designated </w:t>
      </w:r>
      <w:r>
        <w:t>‘Access to emergency medicines’</w:t>
      </w:r>
      <w:r w:rsidRPr="00A24192">
        <w:t xml:space="preserve"> pharmacies in Gloucestershire (see Section 2).</w:t>
      </w:r>
    </w:p>
    <w:p w14:paraId="7A661EDE" w14:textId="2BE41DE0" w:rsidR="00A24192" w:rsidRPr="00A24192" w:rsidRDefault="00A24192" w:rsidP="00A24192">
      <w:pPr>
        <w:numPr>
          <w:ilvl w:val="0"/>
          <w:numId w:val="1"/>
        </w:numPr>
      </w:pPr>
      <w:r w:rsidRPr="00A24192">
        <w:t xml:space="preserve">Use the </w:t>
      </w:r>
      <w:r w:rsidRPr="00A24192">
        <w:rPr>
          <w:b/>
          <w:bCs/>
        </w:rPr>
        <w:t>Directory of Services (DoS)</w:t>
      </w:r>
      <w:r w:rsidRPr="00A24192">
        <w:t xml:space="preserve"> to confirm </w:t>
      </w:r>
      <w:r>
        <w:t>pharmacy</w:t>
      </w:r>
      <w:r w:rsidRPr="00A24192">
        <w:t xml:space="preserve"> ope</w:t>
      </w:r>
      <w:r>
        <w:t>ning</w:t>
      </w:r>
      <w:r w:rsidRPr="00A24192">
        <w:t xml:space="preserve"> hours.</w:t>
      </w:r>
    </w:p>
    <w:p w14:paraId="3ABB22FC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1.2 Communication</w:t>
      </w:r>
    </w:p>
    <w:p w14:paraId="3839EC99" w14:textId="77777777" w:rsidR="00A24192" w:rsidRPr="00A24192" w:rsidRDefault="00A24192" w:rsidP="00A24192">
      <w:pPr>
        <w:numPr>
          <w:ilvl w:val="0"/>
          <w:numId w:val="2"/>
        </w:numPr>
      </w:pPr>
      <w:r w:rsidRPr="00A24192">
        <w:t>Provide the patient/carer with:</w:t>
      </w:r>
    </w:p>
    <w:p w14:paraId="21367543" w14:textId="77777777" w:rsidR="00A24192" w:rsidRPr="00A24192" w:rsidRDefault="00A24192" w:rsidP="00A24192">
      <w:pPr>
        <w:numPr>
          <w:ilvl w:val="1"/>
          <w:numId w:val="2"/>
        </w:numPr>
      </w:pPr>
      <w:r w:rsidRPr="00A24192">
        <w:t>Contact details and address of the alternative pharmacy.</w:t>
      </w:r>
    </w:p>
    <w:p w14:paraId="413D5059" w14:textId="77777777" w:rsidR="00A24192" w:rsidRPr="00A24192" w:rsidRDefault="00A24192" w:rsidP="00A24192">
      <w:pPr>
        <w:numPr>
          <w:ilvl w:val="1"/>
          <w:numId w:val="2"/>
        </w:numPr>
      </w:pPr>
      <w:r w:rsidRPr="00A24192">
        <w:t>Confirmation of stock availability if possible.</w:t>
      </w:r>
    </w:p>
    <w:p w14:paraId="68404B55" w14:textId="77777777" w:rsidR="00A24192" w:rsidRPr="00A24192" w:rsidRDefault="00A24192" w:rsidP="00A24192">
      <w:pPr>
        <w:numPr>
          <w:ilvl w:val="1"/>
          <w:numId w:val="2"/>
        </w:numPr>
      </w:pPr>
      <w:r w:rsidRPr="00A24192">
        <w:t>Information about access and opening hours.</w:t>
      </w:r>
    </w:p>
    <w:p w14:paraId="0596F664" w14:textId="77777777" w:rsidR="00A24192" w:rsidRPr="00A24192" w:rsidRDefault="00A24192" w:rsidP="00A24192">
      <w:r w:rsidRPr="00A24192">
        <w:pict w14:anchorId="00BFF2A4">
          <v:rect id="_x0000_i1068" style="width:0;height:1.5pt" o:hralign="center" o:hrstd="t" o:hr="t" fillcolor="#a0a0a0" stroked="f"/>
        </w:pict>
      </w:r>
    </w:p>
    <w:p w14:paraId="0B770D22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2. Local Pharmacy Information (Gloucestershire)</w:t>
      </w:r>
    </w:p>
    <w:p w14:paraId="713F8AAB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2.1 Stockholding Pharmacies</w:t>
      </w:r>
    </w:p>
    <w:p w14:paraId="2DB7C09A" w14:textId="0D070076" w:rsidR="00A24192" w:rsidRPr="00A24192" w:rsidRDefault="00A24192" w:rsidP="00A24192">
      <w:pPr>
        <w:numPr>
          <w:ilvl w:val="0"/>
          <w:numId w:val="3"/>
        </w:numPr>
      </w:pPr>
      <w:r w:rsidRPr="00A24192">
        <w:t xml:space="preserve">Use the </w:t>
      </w:r>
      <w:r w:rsidRPr="00A24192">
        <w:rPr>
          <w:b/>
          <w:bCs/>
        </w:rPr>
        <w:t>Gloucestershire Community Pharmacy website</w:t>
      </w:r>
      <w:r w:rsidR="009066DA">
        <w:rPr>
          <w:b/>
          <w:bCs/>
        </w:rPr>
        <w:t xml:space="preserve"> or G-Care website</w:t>
      </w:r>
      <w:r w:rsidRPr="00A24192">
        <w:t xml:space="preserve"> to access the list of community pharmacies that routinely stock palliative care medicines:</w:t>
      </w:r>
    </w:p>
    <w:p w14:paraId="7D649ECC" w14:textId="77777777" w:rsidR="00A24192" w:rsidRPr="00A24192" w:rsidRDefault="00A24192" w:rsidP="00A24192">
      <w:pPr>
        <w:numPr>
          <w:ilvl w:val="1"/>
          <w:numId w:val="3"/>
        </w:numPr>
      </w:pPr>
      <w:hyperlink r:id="rId5" w:tgtFrame="_new" w:history="1">
        <w:r w:rsidRPr="00A24192">
          <w:rPr>
            <w:rStyle w:val="Hyperlink"/>
          </w:rPr>
          <w:t>https://gloucestershire.communitypharmacy.org.uk/</w:t>
        </w:r>
      </w:hyperlink>
    </w:p>
    <w:p w14:paraId="182CE38F" w14:textId="77777777" w:rsidR="00A24192" w:rsidRDefault="00A24192" w:rsidP="00A24192">
      <w:pPr>
        <w:numPr>
          <w:ilvl w:val="1"/>
          <w:numId w:val="3"/>
        </w:numPr>
      </w:pPr>
      <w:r w:rsidRPr="00A24192">
        <w:t xml:space="preserve">Navigate to the </w:t>
      </w:r>
      <w:r w:rsidRPr="00A24192">
        <w:rPr>
          <w:i/>
          <w:iCs/>
        </w:rPr>
        <w:t>Services &gt; Palliative Care Medicines</w:t>
      </w:r>
      <w:r w:rsidRPr="00A24192">
        <w:t xml:space="preserve"> section for the latest stockholder list and updates.</w:t>
      </w:r>
    </w:p>
    <w:p w14:paraId="46A70A2B" w14:textId="00E4DBDF" w:rsidR="009066DA" w:rsidRPr="00A24192" w:rsidRDefault="009066DA" w:rsidP="00A24192">
      <w:pPr>
        <w:numPr>
          <w:ilvl w:val="1"/>
          <w:numId w:val="3"/>
        </w:numPr>
      </w:pPr>
      <w:hyperlink r:id="rId6" w:history="1">
        <w:r w:rsidRPr="00305163">
          <w:rPr>
            <w:rStyle w:val="Hyperlink"/>
          </w:rPr>
          <w:t>https://g-care.glos.nhs.uk/prescribing/participating-pharmacies-list</w:t>
        </w:r>
      </w:hyperlink>
      <w:r>
        <w:t xml:space="preserve"> </w:t>
      </w:r>
    </w:p>
    <w:p w14:paraId="0D22AAB6" w14:textId="2334E482" w:rsidR="00A24192" w:rsidRPr="00A24192" w:rsidRDefault="00A24192" w:rsidP="00A24192">
      <w:pPr>
        <w:numPr>
          <w:ilvl w:val="0"/>
          <w:numId w:val="3"/>
        </w:numPr>
      </w:pPr>
      <w:r>
        <w:t>The ICB and Community Pharmacy Gloucestershire (Gloucestershire LPC) e</w:t>
      </w:r>
      <w:r w:rsidRPr="00A24192">
        <w:t xml:space="preserve">nsure this list is reviewed </w:t>
      </w:r>
      <w:r w:rsidRPr="00A24192">
        <w:rPr>
          <w:b/>
          <w:bCs/>
        </w:rPr>
        <w:t>quarterly</w:t>
      </w:r>
      <w:r>
        <w:t xml:space="preserve"> following submission of a declaration by the stock holding pharmacy on </w:t>
      </w:r>
      <w:proofErr w:type="spellStart"/>
      <w:r>
        <w:t>PharmOutcomes</w:t>
      </w:r>
      <w:proofErr w:type="spellEnd"/>
      <w:r>
        <w:t>.</w:t>
      </w:r>
    </w:p>
    <w:p w14:paraId="05FBBFB8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2.2 Use of DoS</w:t>
      </w:r>
    </w:p>
    <w:p w14:paraId="25F6A0C8" w14:textId="77777777" w:rsidR="00A24192" w:rsidRPr="00A24192" w:rsidRDefault="00A24192" w:rsidP="00A24192">
      <w:pPr>
        <w:numPr>
          <w:ilvl w:val="0"/>
          <w:numId w:val="4"/>
        </w:numPr>
      </w:pPr>
      <w:r w:rsidRPr="00A24192">
        <w:t xml:space="preserve">Staff must be trained to access the </w:t>
      </w:r>
      <w:r w:rsidRPr="00A24192">
        <w:rPr>
          <w:b/>
          <w:bCs/>
        </w:rPr>
        <w:t>NHS Directory of Services (DoS)</w:t>
      </w:r>
      <w:r w:rsidRPr="00A24192">
        <w:t xml:space="preserve"> to:</w:t>
      </w:r>
    </w:p>
    <w:p w14:paraId="0182CF35" w14:textId="77777777" w:rsidR="00A24192" w:rsidRPr="00A24192" w:rsidRDefault="00A24192" w:rsidP="00A24192">
      <w:pPr>
        <w:numPr>
          <w:ilvl w:val="1"/>
          <w:numId w:val="4"/>
        </w:numPr>
      </w:pPr>
      <w:r w:rsidRPr="00A24192">
        <w:t>Identify nearby open pharmacies.</w:t>
      </w:r>
    </w:p>
    <w:p w14:paraId="1253E0B9" w14:textId="7A11BC31" w:rsidR="00A24192" w:rsidRPr="00A24192" w:rsidRDefault="00A24192" w:rsidP="00A24192">
      <w:pPr>
        <w:numPr>
          <w:ilvl w:val="1"/>
          <w:numId w:val="4"/>
        </w:numPr>
      </w:pPr>
      <w:r w:rsidRPr="00A24192">
        <w:t xml:space="preserve">Confirm real-time availability and stock levels where </w:t>
      </w:r>
      <w:r>
        <w:t>possible</w:t>
      </w:r>
      <w:r w:rsidRPr="00A24192">
        <w:t>.</w:t>
      </w:r>
    </w:p>
    <w:p w14:paraId="36E0E317" w14:textId="77777777" w:rsidR="00A24192" w:rsidRPr="00A24192" w:rsidRDefault="00A24192" w:rsidP="00A24192">
      <w:pPr>
        <w:numPr>
          <w:ilvl w:val="1"/>
          <w:numId w:val="4"/>
        </w:numPr>
      </w:pPr>
      <w:r w:rsidRPr="00A24192">
        <w:t xml:space="preserve">Avoid sending patients to </w:t>
      </w:r>
      <w:proofErr w:type="gramStart"/>
      <w:r w:rsidRPr="00A24192">
        <w:t>closed</w:t>
      </w:r>
      <w:proofErr w:type="gramEnd"/>
      <w:r w:rsidRPr="00A24192">
        <w:t xml:space="preserve"> or out-of-stock locations.</w:t>
      </w:r>
    </w:p>
    <w:p w14:paraId="6C74AC14" w14:textId="77777777" w:rsidR="00A24192" w:rsidRPr="00A24192" w:rsidRDefault="00A24192" w:rsidP="00A24192">
      <w:r w:rsidRPr="00A24192">
        <w:pict w14:anchorId="5ECC21C4">
          <v:rect id="_x0000_i1069" style="width:0;height:1.5pt" o:hralign="center" o:hrstd="t" o:hr="t" fillcolor="#a0a0a0" stroked="f"/>
        </w:pict>
      </w:r>
    </w:p>
    <w:p w14:paraId="52FA5EC5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3. Local Commissioning Arrangements and Medicine Access</w:t>
      </w:r>
    </w:p>
    <w:p w14:paraId="6A128DCC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3.1 Parenteral Haloperidol Access</w:t>
      </w:r>
    </w:p>
    <w:p w14:paraId="0E77C2B2" w14:textId="696F55FC" w:rsidR="00A24192" w:rsidRDefault="00A24192" w:rsidP="00A24192">
      <w:pPr>
        <w:numPr>
          <w:ilvl w:val="0"/>
          <w:numId w:val="5"/>
        </w:numPr>
      </w:pPr>
      <w:r>
        <w:t xml:space="preserve">Parenteral Haloperidol is available from local pharmacies that are on the </w:t>
      </w:r>
      <w:r w:rsidR="009066DA">
        <w:t>‘Access to Emergency medicines’ service. See section 2 above for list.</w:t>
      </w:r>
    </w:p>
    <w:p w14:paraId="64D6A9F7" w14:textId="4818969F" w:rsidR="00A24192" w:rsidRPr="00A24192" w:rsidRDefault="00A24192" w:rsidP="00A24192">
      <w:pPr>
        <w:numPr>
          <w:ilvl w:val="0"/>
          <w:numId w:val="5"/>
        </w:numPr>
        <w:rPr>
          <w:color w:val="000000" w:themeColor="text1"/>
        </w:rPr>
      </w:pPr>
      <w:r w:rsidRPr="00A24192">
        <w:t xml:space="preserve">Refer to local access points for </w:t>
      </w:r>
      <w:r w:rsidR="009066DA">
        <w:t xml:space="preserve">administration of </w:t>
      </w:r>
      <w:r w:rsidRPr="00A24192">
        <w:t>parenteral haloperidol, detailed through:</w:t>
      </w:r>
    </w:p>
    <w:p w14:paraId="1A436749" w14:textId="3829E415" w:rsidR="00A24192" w:rsidRPr="00A24192" w:rsidRDefault="00A24192" w:rsidP="00A24192">
      <w:pPr>
        <w:numPr>
          <w:ilvl w:val="1"/>
          <w:numId w:val="5"/>
        </w:numPr>
      </w:pPr>
      <w:hyperlink r:id="rId7" w:tgtFrame="_new" w:history="1">
        <w:r w:rsidRPr="00A24192">
          <w:rPr>
            <w:rStyle w:val="Hyperlink"/>
            <w:color w:val="000000" w:themeColor="text1"/>
            <w:u w:val="none"/>
          </w:rPr>
          <w:t>NHS Gloucestershire ICB Palli</w:t>
        </w:r>
        <w:r w:rsidRPr="00A24192">
          <w:rPr>
            <w:rStyle w:val="Hyperlink"/>
            <w:color w:val="000000" w:themeColor="text1"/>
            <w:u w:val="none"/>
          </w:rPr>
          <w:t>a</w:t>
        </w:r>
        <w:r w:rsidRPr="00A24192">
          <w:rPr>
            <w:rStyle w:val="Hyperlink"/>
            <w:color w:val="000000" w:themeColor="text1"/>
            <w:u w:val="none"/>
          </w:rPr>
          <w:t>tive and End of Life Care Services</w:t>
        </w:r>
      </w:hyperlink>
      <w:r w:rsidR="009066DA" w:rsidRPr="009066DA">
        <w:rPr>
          <w:color w:val="000000" w:themeColor="text1"/>
        </w:rPr>
        <w:t xml:space="preserve">  </w:t>
      </w:r>
      <w:hyperlink r:id="rId8" w:history="1">
        <w:r w:rsidR="009066DA" w:rsidRPr="00305163">
          <w:rPr>
            <w:rStyle w:val="Hyperlink"/>
          </w:rPr>
          <w:t>https://www.nhsglos.nhs.uk/your-health-services/community-and-hospital-care/palliative-and-end-of-life-care/</w:t>
        </w:r>
      </w:hyperlink>
      <w:r w:rsidR="009066DA">
        <w:t xml:space="preserve"> </w:t>
      </w:r>
    </w:p>
    <w:p w14:paraId="26DE2D58" w14:textId="77777777" w:rsidR="00A24192" w:rsidRPr="00A24192" w:rsidRDefault="00A24192" w:rsidP="00A24192">
      <w:pPr>
        <w:numPr>
          <w:ilvl w:val="1"/>
          <w:numId w:val="5"/>
        </w:numPr>
      </w:pPr>
      <w:r w:rsidRPr="00A24192">
        <w:t>Commissioned specialist teams and palliative care hubs (e.g. community hospitals, out-of-hours services).</w:t>
      </w:r>
    </w:p>
    <w:p w14:paraId="6BE71BCE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3.2 Awareness of Commissioned Services</w:t>
      </w:r>
    </w:p>
    <w:p w14:paraId="1C22A0B4" w14:textId="77777777" w:rsidR="00A24192" w:rsidRPr="00A24192" w:rsidRDefault="00A24192" w:rsidP="00A24192">
      <w:pPr>
        <w:numPr>
          <w:ilvl w:val="0"/>
          <w:numId w:val="6"/>
        </w:numPr>
      </w:pPr>
      <w:r w:rsidRPr="00A24192">
        <w:t>Ensure all staff are familiar with:</w:t>
      </w:r>
    </w:p>
    <w:p w14:paraId="777BDE66" w14:textId="77777777" w:rsidR="00A24192" w:rsidRPr="00A24192" w:rsidRDefault="00A24192" w:rsidP="00A24192">
      <w:pPr>
        <w:numPr>
          <w:ilvl w:val="1"/>
          <w:numId w:val="6"/>
        </w:numPr>
      </w:pPr>
      <w:r w:rsidRPr="00A24192">
        <w:t>On-call and out-of-hours palliative care services in Gloucestershire.</w:t>
      </w:r>
    </w:p>
    <w:p w14:paraId="660FD40E" w14:textId="77777777" w:rsidR="00A24192" w:rsidRDefault="00A24192" w:rsidP="00A24192">
      <w:pPr>
        <w:numPr>
          <w:ilvl w:val="1"/>
          <w:numId w:val="6"/>
        </w:numPr>
      </w:pPr>
      <w:r w:rsidRPr="00A24192">
        <w:t>NHS Gloucestershire ICB’s guidance and service overview for end-of-life care.</w:t>
      </w:r>
    </w:p>
    <w:p w14:paraId="665A9AE6" w14:textId="3D810F13" w:rsidR="009066DA" w:rsidRPr="00A24192" w:rsidRDefault="009066DA" w:rsidP="00A24192">
      <w:pPr>
        <w:numPr>
          <w:ilvl w:val="1"/>
          <w:numId w:val="6"/>
        </w:numPr>
      </w:pPr>
      <w:r>
        <w:t xml:space="preserve">JIC box service for preparing for </w:t>
      </w:r>
      <w:proofErr w:type="spellStart"/>
      <w:r>
        <w:t>EoL</w:t>
      </w:r>
      <w:proofErr w:type="spellEnd"/>
      <w:r>
        <w:t xml:space="preserve"> care</w:t>
      </w:r>
    </w:p>
    <w:p w14:paraId="08471799" w14:textId="22EB76A6" w:rsidR="00A24192" w:rsidRPr="00A24192" w:rsidRDefault="00A24192" w:rsidP="00A24192">
      <w:pPr>
        <w:numPr>
          <w:ilvl w:val="1"/>
          <w:numId w:val="6"/>
        </w:numPr>
      </w:pPr>
      <w:r w:rsidRPr="00A24192">
        <w:t xml:space="preserve">Emergency </w:t>
      </w:r>
      <w:r w:rsidR="009066DA">
        <w:t xml:space="preserve">access to medication options </w:t>
      </w:r>
      <w:proofErr w:type="gramStart"/>
      <w:r w:rsidR="009066DA">
        <w:t>are</w:t>
      </w:r>
      <w:proofErr w:type="gramEnd"/>
      <w:r w:rsidR="009066DA">
        <w:t xml:space="preserve"> available via locally commissioned ‘call out’ service. This will be accessible through out of hours GP and Urgent care services.</w:t>
      </w:r>
    </w:p>
    <w:p w14:paraId="6598BE48" w14:textId="77777777" w:rsidR="00A24192" w:rsidRPr="00A24192" w:rsidRDefault="00A24192" w:rsidP="00A24192">
      <w:r w:rsidRPr="00A24192">
        <w:pict w14:anchorId="58385224">
          <v:rect id="_x0000_i1070" style="width:0;height:1.5pt" o:hralign="center" o:hrstd="t" o:hr="t" fillcolor="#a0a0a0" stroked="f"/>
        </w:pict>
      </w:r>
    </w:p>
    <w:p w14:paraId="2FC8CEA3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4. Support for Patients, Relatives and Carers</w:t>
      </w:r>
    </w:p>
    <w:p w14:paraId="45AC0E11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4.1 Additional Services</w:t>
      </w:r>
    </w:p>
    <w:p w14:paraId="74A48D9F" w14:textId="77777777" w:rsidR="00A24192" w:rsidRPr="00A24192" w:rsidRDefault="00A24192" w:rsidP="00A24192">
      <w:r w:rsidRPr="00A24192">
        <w:t>Provide or signpost to:</w:t>
      </w:r>
    </w:p>
    <w:p w14:paraId="67D9F8BB" w14:textId="77777777" w:rsidR="00A24192" w:rsidRPr="00A24192" w:rsidRDefault="00A24192" w:rsidP="00A24192">
      <w:pPr>
        <w:numPr>
          <w:ilvl w:val="0"/>
          <w:numId w:val="7"/>
        </w:numPr>
      </w:pPr>
      <w:r w:rsidRPr="00A24192">
        <w:lastRenderedPageBreak/>
        <w:t xml:space="preserve">Local hospices such as </w:t>
      </w:r>
      <w:r w:rsidRPr="00A24192">
        <w:rPr>
          <w:b/>
          <w:bCs/>
        </w:rPr>
        <w:t xml:space="preserve">Sue Ryder </w:t>
      </w:r>
      <w:proofErr w:type="spellStart"/>
      <w:r w:rsidRPr="00A24192">
        <w:rPr>
          <w:b/>
          <w:bCs/>
        </w:rPr>
        <w:t>Leckhampton</w:t>
      </w:r>
      <w:proofErr w:type="spellEnd"/>
      <w:r w:rsidRPr="00A24192">
        <w:rPr>
          <w:b/>
          <w:bCs/>
        </w:rPr>
        <w:t xml:space="preserve"> Court</w:t>
      </w:r>
      <w:r w:rsidRPr="00A24192">
        <w:t xml:space="preserve"> and </w:t>
      </w:r>
      <w:r w:rsidRPr="00A24192">
        <w:rPr>
          <w:b/>
          <w:bCs/>
        </w:rPr>
        <w:t>Longfield Community Hospice</w:t>
      </w:r>
      <w:r w:rsidRPr="00A24192">
        <w:t>.</w:t>
      </w:r>
    </w:p>
    <w:p w14:paraId="30281466" w14:textId="77777777" w:rsidR="00A24192" w:rsidRPr="00A24192" w:rsidRDefault="00A24192" w:rsidP="00A24192">
      <w:pPr>
        <w:numPr>
          <w:ilvl w:val="0"/>
          <w:numId w:val="7"/>
        </w:numPr>
      </w:pPr>
      <w:r w:rsidRPr="00A24192">
        <w:t>Specialist Palliative Care Teams via NHS Gloucestershire.</w:t>
      </w:r>
    </w:p>
    <w:p w14:paraId="0CA34734" w14:textId="77777777" w:rsidR="00A24192" w:rsidRPr="00A24192" w:rsidRDefault="00A24192" w:rsidP="00A24192">
      <w:pPr>
        <w:numPr>
          <w:ilvl w:val="0"/>
          <w:numId w:val="7"/>
        </w:numPr>
      </w:pPr>
      <w:r w:rsidRPr="00A24192">
        <w:t xml:space="preserve">Bereavement and emotional support services (e.g., </w:t>
      </w:r>
      <w:r w:rsidRPr="00A24192">
        <w:rPr>
          <w:b/>
          <w:bCs/>
        </w:rPr>
        <w:t>Cruse Bereavement Support</w:t>
      </w:r>
      <w:r w:rsidRPr="00A24192">
        <w:t xml:space="preserve"> or </w:t>
      </w:r>
      <w:r w:rsidRPr="00A24192">
        <w:rPr>
          <w:b/>
          <w:bCs/>
        </w:rPr>
        <w:t>Marie Curie</w:t>
      </w:r>
      <w:r w:rsidRPr="00A24192">
        <w:t>).</w:t>
      </w:r>
    </w:p>
    <w:p w14:paraId="6EEF4791" w14:textId="77777777" w:rsidR="00A24192" w:rsidRPr="00A24192" w:rsidRDefault="00A24192" w:rsidP="00A24192">
      <w:pPr>
        <w:numPr>
          <w:ilvl w:val="0"/>
          <w:numId w:val="7"/>
        </w:numPr>
      </w:pPr>
      <w:r w:rsidRPr="00A24192">
        <w:t>Transport support services, if needed (check with local social care or community volunteer groups).</w:t>
      </w:r>
    </w:p>
    <w:p w14:paraId="6C996FEC" w14:textId="77777777" w:rsidR="00A24192" w:rsidRPr="00A24192" w:rsidRDefault="00A24192" w:rsidP="00A24192">
      <w:r w:rsidRPr="00A24192">
        <w:pict w14:anchorId="03B410A4">
          <v:rect id="_x0000_i1071" style="width:0;height:1.5pt" o:hralign="center" o:hrstd="t" o:hr="t" fillcolor="#a0a0a0" stroked="f"/>
        </w:pict>
      </w:r>
    </w:p>
    <w:p w14:paraId="5567A074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5. Training, Review and Audit</w:t>
      </w:r>
    </w:p>
    <w:p w14:paraId="03835564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5.1 Staff Training</w:t>
      </w:r>
    </w:p>
    <w:p w14:paraId="606F893C" w14:textId="77777777" w:rsidR="00A24192" w:rsidRPr="00A24192" w:rsidRDefault="00A24192" w:rsidP="00A24192">
      <w:pPr>
        <w:numPr>
          <w:ilvl w:val="0"/>
          <w:numId w:val="8"/>
        </w:numPr>
      </w:pPr>
      <w:r w:rsidRPr="00A24192">
        <w:t>Deliver structured training on:</w:t>
      </w:r>
    </w:p>
    <w:p w14:paraId="31F0AD92" w14:textId="77777777" w:rsidR="00A24192" w:rsidRPr="00A24192" w:rsidRDefault="00A24192" w:rsidP="00A24192">
      <w:pPr>
        <w:numPr>
          <w:ilvl w:val="1"/>
          <w:numId w:val="8"/>
        </w:numPr>
      </w:pPr>
      <w:r w:rsidRPr="00A24192">
        <w:t>This action plan.</w:t>
      </w:r>
    </w:p>
    <w:p w14:paraId="793F8DA8" w14:textId="77777777" w:rsidR="00A24192" w:rsidRPr="00A24192" w:rsidRDefault="00A24192" w:rsidP="00A24192">
      <w:pPr>
        <w:numPr>
          <w:ilvl w:val="1"/>
          <w:numId w:val="8"/>
        </w:numPr>
      </w:pPr>
      <w:r w:rsidRPr="00A24192">
        <w:t>Handling sensitive communications.</w:t>
      </w:r>
    </w:p>
    <w:p w14:paraId="162A5B26" w14:textId="77777777" w:rsidR="00A24192" w:rsidRPr="00A24192" w:rsidRDefault="00A24192" w:rsidP="00A24192">
      <w:pPr>
        <w:numPr>
          <w:ilvl w:val="1"/>
          <w:numId w:val="8"/>
        </w:numPr>
      </w:pPr>
      <w:r w:rsidRPr="00A24192">
        <w:t>Using the DoS and local resources effectively.</w:t>
      </w:r>
    </w:p>
    <w:p w14:paraId="71F770AE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5.2 Review Schedule</w:t>
      </w:r>
    </w:p>
    <w:p w14:paraId="3CAAC609" w14:textId="77777777" w:rsidR="00A24192" w:rsidRPr="00A24192" w:rsidRDefault="00A24192" w:rsidP="00A24192">
      <w:pPr>
        <w:numPr>
          <w:ilvl w:val="0"/>
          <w:numId w:val="9"/>
        </w:numPr>
      </w:pPr>
      <w:r w:rsidRPr="00A24192">
        <w:t>Annual review of:</w:t>
      </w:r>
    </w:p>
    <w:p w14:paraId="7E7C26CD" w14:textId="77777777" w:rsidR="00A24192" w:rsidRPr="00A24192" w:rsidRDefault="00A24192" w:rsidP="00A24192">
      <w:pPr>
        <w:numPr>
          <w:ilvl w:val="1"/>
          <w:numId w:val="9"/>
        </w:numPr>
      </w:pPr>
      <w:r w:rsidRPr="00A24192">
        <w:t>Effectiveness of redirection process.</w:t>
      </w:r>
    </w:p>
    <w:p w14:paraId="4687A7B3" w14:textId="77777777" w:rsidR="00A24192" w:rsidRPr="00A24192" w:rsidRDefault="00A24192" w:rsidP="00A24192">
      <w:pPr>
        <w:numPr>
          <w:ilvl w:val="1"/>
          <w:numId w:val="9"/>
        </w:numPr>
      </w:pPr>
      <w:r w:rsidRPr="00A24192">
        <w:t>Staff training compliance.</w:t>
      </w:r>
    </w:p>
    <w:p w14:paraId="5D39505F" w14:textId="77777777" w:rsidR="00A24192" w:rsidRPr="00A24192" w:rsidRDefault="00A24192" w:rsidP="00A24192">
      <w:pPr>
        <w:numPr>
          <w:ilvl w:val="0"/>
          <w:numId w:val="9"/>
        </w:numPr>
      </w:pPr>
      <w:r w:rsidRPr="00A24192">
        <w:t>Log and investigate any failure to redirect or support patients appropriately.</w:t>
      </w:r>
    </w:p>
    <w:p w14:paraId="7ACD3E40" w14:textId="77777777" w:rsidR="00A24192" w:rsidRPr="00A24192" w:rsidRDefault="00A24192" w:rsidP="00A24192">
      <w:r w:rsidRPr="00A24192">
        <w:pict w14:anchorId="2DEF03B9">
          <v:rect id="_x0000_i1072" style="width:0;height:1.5pt" o:hralign="center" o:hrstd="t" o:hr="t" fillcolor="#a0a0a0" stroked="f"/>
        </w:pict>
      </w:r>
    </w:p>
    <w:p w14:paraId="2EDA131D" w14:textId="77777777" w:rsidR="00A24192" w:rsidRPr="00A24192" w:rsidRDefault="00A24192" w:rsidP="00A24192">
      <w:pPr>
        <w:rPr>
          <w:b/>
          <w:bCs/>
        </w:rPr>
      </w:pPr>
      <w:r w:rsidRPr="00A24192">
        <w:rPr>
          <w:b/>
          <w:bCs/>
        </w:rPr>
        <w:t>6. Documentation and Compliance</w:t>
      </w:r>
    </w:p>
    <w:p w14:paraId="7F1C0EBB" w14:textId="1569F60C" w:rsidR="00A24192" w:rsidRDefault="00A24192" w:rsidP="00A24192">
      <w:pPr>
        <w:numPr>
          <w:ilvl w:val="0"/>
          <w:numId w:val="10"/>
        </w:numPr>
      </w:pPr>
      <w:r w:rsidRPr="00A24192">
        <w:t>Maintain records of all incidents where redirection was required</w:t>
      </w:r>
      <w:r w:rsidR="009066DA">
        <w:t xml:space="preserve"> in the general pharmacy log or on the PMR.</w:t>
      </w:r>
    </w:p>
    <w:p w14:paraId="2BC73845" w14:textId="62DB8AFE" w:rsidR="009066DA" w:rsidRPr="00A24192" w:rsidRDefault="009066DA" w:rsidP="00A24192">
      <w:pPr>
        <w:numPr>
          <w:ilvl w:val="0"/>
          <w:numId w:val="10"/>
        </w:numPr>
      </w:pPr>
      <w:r>
        <w:t>Escalate to the ICB and Community Pharmacy Gloucestershire where pharmacies on the ‘Access to Emergency Medicines’ list were unable to provide medication to patients.</w:t>
      </w:r>
    </w:p>
    <w:p w14:paraId="726E1BE9" w14:textId="77777777" w:rsidR="00A24192" w:rsidRPr="00A24192" w:rsidRDefault="00A24192" w:rsidP="00A24192">
      <w:pPr>
        <w:numPr>
          <w:ilvl w:val="0"/>
          <w:numId w:val="10"/>
        </w:numPr>
      </w:pPr>
      <w:r w:rsidRPr="00A24192">
        <w:t>Document use of the pharmacy directory and DoS during each case.</w:t>
      </w:r>
    </w:p>
    <w:p w14:paraId="05319CC7" w14:textId="77777777" w:rsidR="00A24192" w:rsidRPr="00A24192" w:rsidRDefault="00A24192" w:rsidP="00A24192">
      <w:pPr>
        <w:numPr>
          <w:ilvl w:val="0"/>
          <w:numId w:val="10"/>
        </w:numPr>
      </w:pPr>
      <w:r w:rsidRPr="00A24192">
        <w:t>Keep evidence of:</w:t>
      </w:r>
    </w:p>
    <w:p w14:paraId="5B583DC2" w14:textId="77777777" w:rsidR="00A24192" w:rsidRPr="00A24192" w:rsidRDefault="00A24192" w:rsidP="00A24192">
      <w:pPr>
        <w:numPr>
          <w:ilvl w:val="1"/>
          <w:numId w:val="10"/>
        </w:numPr>
      </w:pPr>
      <w:r w:rsidRPr="00A24192">
        <w:t>Staff training.</w:t>
      </w:r>
    </w:p>
    <w:p w14:paraId="63460F8B" w14:textId="77777777" w:rsidR="00A24192" w:rsidRPr="00A24192" w:rsidRDefault="00A24192" w:rsidP="00A24192">
      <w:pPr>
        <w:numPr>
          <w:ilvl w:val="1"/>
          <w:numId w:val="10"/>
        </w:numPr>
      </w:pPr>
      <w:r w:rsidRPr="00A24192">
        <w:t>Review logs.</w:t>
      </w:r>
    </w:p>
    <w:p w14:paraId="11CF400F" w14:textId="77777777" w:rsidR="00A24192" w:rsidRPr="00A24192" w:rsidRDefault="00A24192" w:rsidP="00A24192">
      <w:pPr>
        <w:numPr>
          <w:ilvl w:val="1"/>
          <w:numId w:val="10"/>
        </w:numPr>
      </w:pPr>
      <w:r w:rsidRPr="00A24192">
        <w:t>Communications with alternative pharmacies.</w:t>
      </w:r>
    </w:p>
    <w:p w14:paraId="56D93CE4" w14:textId="1E96E71C" w:rsidR="00A24192" w:rsidRPr="00A24192" w:rsidRDefault="00A24192" w:rsidP="00A24192">
      <w:pPr>
        <w:numPr>
          <w:ilvl w:val="0"/>
          <w:numId w:val="10"/>
        </w:numPr>
      </w:pPr>
      <w:r w:rsidRPr="00A24192">
        <w:t xml:space="preserve">Ensure the plan is accessible to all staff and available for audit to qualify </w:t>
      </w:r>
      <w:proofErr w:type="gramStart"/>
      <w:r w:rsidRPr="00A24192">
        <w:t xml:space="preserve">for </w:t>
      </w:r>
      <w:r w:rsidR="009066DA">
        <w:t xml:space="preserve"> PQS</w:t>
      </w:r>
      <w:proofErr w:type="gramEnd"/>
      <w:r w:rsidR="009066DA">
        <w:t xml:space="preserve"> </w:t>
      </w:r>
      <w:r w:rsidRPr="00A24192">
        <w:t>payment requirements.</w:t>
      </w:r>
    </w:p>
    <w:p w14:paraId="6701CE91" w14:textId="77777777" w:rsidR="00A24192" w:rsidRPr="00A24192" w:rsidRDefault="00A24192" w:rsidP="00A24192">
      <w:r w:rsidRPr="00A24192">
        <w:pict w14:anchorId="456EA720">
          <v:rect id="_x0000_i1073" style="width:0;height:1.5pt" o:hralign="center" o:hrstd="t" o:hr="t" fillcolor="#a0a0a0" stroked="f"/>
        </w:pict>
      </w:r>
    </w:p>
    <w:p w14:paraId="4B5E856A" w14:textId="77777777" w:rsidR="00A24192" w:rsidRPr="00A24192" w:rsidRDefault="00A24192" w:rsidP="00A24192">
      <w:r w:rsidRPr="00A24192">
        <w:rPr>
          <w:b/>
          <w:bCs/>
        </w:rPr>
        <w:lastRenderedPageBreak/>
        <w:t>Approved By:</w:t>
      </w:r>
      <w:r w:rsidRPr="00A24192">
        <w:t xml:space="preserve"> [Name / Role]</w:t>
      </w:r>
      <w:r w:rsidRPr="00A24192">
        <w:br/>
      </w:r>
      <w:r w:rsidRPr="00A24192">
        <w:rPr>
          <w:b/>
          <w:bCs/>
        </w:rPr>
        <w:t>Date of Approval:</w:t>
      </w:r>
      <w:r w:rsidRPr="00A24192">
        <w:t xml:space="preserve"> [Insert Date]</w:t>
      </w:r>
      <w:r w:rsidRPr="00A24192">
        <w:br/>
      </w:r>
      <w:r w:rsidRPr="00A24192">
        <w:rPr>
          <w:b/>
          <w:bCs/>
        </w:rPr>
        <w:t>Next Review Date:</w:t>
      </w:r>
      <w:r w:rsidRPr="00A24192">
        <w:t xml:space="preserve"> [Insert Date]</w:t>
      </w:r>
    </w:p>
    <w:p w14:paraId="46B7A142" w14:textId="77777777" w:rsidR="00C55AC2" w:rsidRDefault="00C55AC2"/>
    <w:sectPr w:rsidR="00C55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3A72"/>
    <w:multiLevelType w:val="multilevel"/>
    <w:tmpl w:val="B27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96F17"/>
    <w:multiLevelType w:val="multilevel"/>
    <w:tmpl w:val="4EF0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E4C13"/>
    <w:multiLevelType w:val="multilevel"/>
    <w:tmpl w:val="5C82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420D9"/>
    <w:multiLevelType w:val="multilevel"/>
    <w:tmpl w:val="D6F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55C2E"/>
    <w:multiLevelType w:val="multilevel"/>
    <w:tmpl w:val="56DE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14148"/>
    <w:multiLevelType w:val="multilevel"/>
    <w:tmpl w:val="482C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71EE4"/>
    <w:multiLevelType w:val="multilevel"/>
    <w:tmpl w:val="7C36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A053C"/>
    <w:multiLevelType w:val="multilevel"/>
    <w:tmpl w:val="071E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A2541"/>
    <w:multiLevelType w:val="multilevel"/>
    <w:tmpl w:val="E4A4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33301"/>
    <w:multiLevelType w:val="multilevel"/>
    <w:tmpl w:val="E656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174">
    <w:abstractNumId w:val="2"/>
  </w:num>
  <w:num w:numId="2" w16cid:durableId="2000497849">
    <w:abstractNumId w:val="6"/>
  </w:num>
  <w:num w:numId="3" w16cid:durableId="1139150358">
    <w:abstractNumId w:val="9"/>
  </w:num>
  <w:num w:numId="4" w16cid:durableId="206527421">
    <w:abstractNumId w:val="0"/>
  </w:num>
  <w:num w:numId="5" w16cid:durableId="612135451">
    <w:abstractNumId w:val="3"/>
  </w:num>
  <w:num w:numId="6" w16cid:durableId="1525442870">
    <w:abstractNumId w:val="4"/>
  </w:num>
  <w:num w:numId="7" w16cid:durableId="995691736">
    <w:abstractNumId w:val="8"/>
  </w:num>
  <w:num w:numId="8" w16cid:durableId="1600522962">
    <w:abstractNumId w:val="7"/>
  </w:num>
  <w:num w:numId="9" w16cid:durableId="1874688679">
    <w:abstractNumId w:val="5"/>
  </w:num>
  <w:num w:numId="10" w16cid:durableId="116558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92"/>
    <w:rsid w:val="002B62AA"/>
    <w:rsid w:val="00765218"/>
    <w:rsid w:val="007E712D"/>
    <w:rsid w:val="009066DA"/>
    <w:rsid w:val="00A24192"/>
    <w:rsid w:val="00C55AC2"/>
    <w:rsid w:val="00D7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9FF4"/>
  <w15:chartTrackingRefBased/>
  <w15:docId w15:val="{F7512ACB-6367-489A-AD65-AC53EC0D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1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41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1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1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glos.nhs.uk/your-health-services/community-and-hospital-care/palliative-and-end-of-life-care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nhsglos.nhs.uk/your-health-services/community-and-hospital-care/palliative-and-end-of-life-care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-care.glos.nhs.uk/prescribing/participating-pharmacies-list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gloucestershire.communitypharmacy.org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4" ma:contentTypeDescription="Create a new document." ma:contentTypeScope="" ma:versionID="e574d64624c224df5f3babd8f3432550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9f9e06562f587f02fc88ba5c23733720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Props1.xml><?xml version="1.0" encoding="utf-8"?>
<ds:datastoreItem xmlns:ds="http://schemas.openxmlformats.org/officeDocument/2006/customXml" ds:itemID="{671C1137-5FF7-4B1A-AAEA-737D4294ECE2}"/>
</file>

<file path=customXml/itemProps2.xml><?xml version="1.0" encoding="utf-8"?>
<ds:datastoreItem xmlns:ds="http://schemas.openxmlformats.org/officeDocument/2006/customXml" ds:itemID="{FA52E6A7-4B8F-4E32-8E85-5CFEF766CEEC}"/>
</file>

<file path=customXml/itemProps3.xml><?xml version="1.0" encoding="utf-8"?>
<ds:datastoreItem xmlns:ds="http://schemas.openxmlformats.org/officeDocument/2006/customXml" ds:itemID="{49E097AD-A7F4-40EE-860F-60B97ADD4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Myers</dc:creator>
  <cp:keywords/>
  <dc:description/>
  <cp:lastModifiedBy>Rebecca Myers</cp:lastModifiedBy>
  <cp:revision>1</cp:revision>
  <dcterms:created xsi:type="dcterms:W3CDTF">2025-04-14T09:22:00Z</dcterms:created>
  <dcterms:modified xsi:type="dcterms:W3CDTF">2025-04-14T09:39:00Z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</Properties>
</file>