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5" w:type="dxa"/>
        <w:tblInd w:w="1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7749"/>
      </w:tblGrid>
      <w:tr w:rsidR="002A6DC5" w14:paraId="5DC21852" w14:textId="77777777" w:rsidTr="00541327">
        <w:trPr>
          <w:trHeight w:val="534"/>
        </w:trPr>
        <w:tc>
          <w:tcPr>
            <w:tcW w:w="10225" w:type="dxa"/>
            <w:gridSpan w:val="2"/>
            <w:shd w:val="clear" w:color="auto" w:fill="BFBFBF" w:themeFill="background1" w:themeFillShade="BF"/>
          </w:tcPr>
          <w:p w14:paraId="5DC21851" w14:textId="12F3C0C0" w:rsidR="002A6DC5" w:rsidRDefault="00E0195C"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sz w:val="28"/>
              </w:rPr>
              <w:t>NHS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111</w:t>
            </w:r>
            <w:r w:rsidR="0009657A">
              <w:rPr>
                <w:b/>
                <w:sz w:val="28"/>
              </w:rPr>
              <w:t>/CAS</w:t>
            </w:r>
            <w:r w:rsidR="00541327">
              <w:rPr>
                <w:b/>
                <w:spacing w:val="-2"/>
                <w:sz w:val="28"/>
              </w:rPr>
              <w:t xml:space="preserve"> </w:t>
            </w:r>
            <w:r w:rsidR="005C4723">
              <w:rPr>
                <w:b/>
                <w:spacing w:val="-2"/>
                <w:sz w:val="28"/>
              </w:rPr>
              <w:t xml:space="preserve">&amp; Local GP Out of Hours </w:t>
            </w:r>
            <w:r w:rsidR="00541327">
              <w:rPr>
                <w:b/>
                <w:spacing w:val="-2"/>
                <w:sz w:val="28"/>
              </w:rPr>
              <w:t xml:space="preserve">(OOH) </w:t>
            </w:r>
            <w:r w:rsidR="0009657A">
              <w:rPr>
                <w:b/>
                <w:spacing w:val="-2"/>
                <w:sz w:val="28"/>
              </w:rPr>
              <w:t>P</w:t>
            </w:r>
            <w:r w:rsidR="00051D46">
              <w:rPr>
                <w:b/>
                <w:spacing w:val="-2"/>
                <w:sz w:val="28"/>
              </w:rPr>
              <w:t>rovider</w:t>
            </w:r>
            <w:r w:rsidR="00541327">
              <w:rPr>
                <w:b/>
                <w:spacing w:val="-2"/>
                <w:sz w:val="28"/>
              </w:rPr>
              <w:t xml:space="preserve"> from 19/11/24</w:t>
            </w:r>
          </w:p>
        </w:tc>
      </w:tr>
      <w:tr w:rsidR="002A6DC5" w:rsidRPr="00710B10" w14:paraId="5DC21855" w14:textId="77777777" w:rsidTr="0077539D">
        <w:trPr>
          <w:trHeight w:val="671"/>
        </w:trPr>
        <w:tc>
          <w:tcPr>
            <w:tcW w:w="2476" w:type="dxa"/>
            <w:shd w:val="clear" w:color="auto" w:fill="F1F1F1"/>
          </w:tcPr>
          <w:p w14:paraId="5DC21853" w14:textId="169791DE" w:rsidR="002A6DC5" w:rsidRPr="00710B10" w:rsidRDefault="00E0195C">
            <w:pPr>
              <w:pStyle w:val="TableParagraph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Name</w:t>
            </w:r>
            <w:r w:rsidRPr="00710B10">
              <w:rPr>
                <w:spacing w:val="-7"/>
                <w:sz w:val="20"/>
                <w:szCs w:val="20"/>
              </w:rPr>
              <w:t xml:space="preserve"> </w:t>
            </w:r>
            <w:r w:rsidRPr="00710B10">
              <w:rPr>
                <w:sz w:val="20"/>
                <w:szCs w:val="20"/>
              </w:rPr>
              <w:t>of</w:t>
            </w:r>
            <w:r w:rsidRPr="00710B10">
              <w:rPr>
                <w:spacing w:val="-6"/>
                <w:sz w:val="20"/>
                <w:szCs w:val="20"/>
              </w:rPr>
              <w:t xml:space="preserve"> </w:t>
            </w:r>
            <w:r w:rsidR="00541327">
              <w:rPr>
                <w:spacing w:val="-2"/>
                <w:sz w:val="20"/>
                <w:szCs w:val="20"/>
              </w:rPr>
              <w:t>organization:</w:t>
            </w:r>
          </w:p>
        </w:tc>
        <w:tc>
          <w:tcPr>
            <w:tcW w:w="7749" w:type="dxa"/>
          </w:tcPr>
          <w:p w14:paraId="5DC21854" w14:textId="57A518BE" w:rsidR="002A6DC5" w:rsidRPr="00710B10" w:rsidRDefault="00607170">
            <w:pPr>
              <w:pStyle w:val="TableParagraph"/>
              <w:ind w:left="108"/>
              <w:rPr>
                <w:sz w:val="20"/>
                <w:szCs w:val="20"/>
              </w:rPr>
            </w:pPr>
            <w:r w:rsidRPr="00710B10">
              <w:rPr>
                <w:spacing w:val="-5"/>
                <w:sz w:val="20"/>
                <w:szCs w:val="20"/>
              </w:rPr>
              <w:t xml:space="preserve">Gloucestershire Health and Care NHS Foundation Trust </w:t>
            </w:r>
            <w:r w:rsidR="00541327">
              <w:rPr>
                <w:spacing w:val="-5"/>
                <w:sz w:val="20"/>
                <w:szCs w:val="20"/>
              </w:rPr>
              <w:t>(GHC)</w:t>
            </w:r>
          </w:p>
        </w:tc>
      </w:tr>
      <w:tr w:rsidR="002A6DC5" w:rsidRPr="00710B10" w14:paraId="5DC21859" w14:textId="77777777" w:rsidTr="0077539D">
        <w:trPr>
          <w:trHeight w:val="894"/>
        </w:trPr>
        <w:tc>
          <w:tcPr>
            <w:tcW w:w="2476" w:type="dxa"/>
            <w:shd w:val="clear" w:color="auto" w:fill="F1F1F1"/>
          </w:tcPr>
          <w:p w14:paraId="5DC21856" w14:textId="4FC3A1D4" w:rsidR="002A6DC5" w:rsidRPr="00710B10" w:rsidRDefault="00E0195C">
            <w:pPr>
              <w:pStyle w:val="TableParagraph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Health</w:t>
            </w:r>
            <w:r w:rsidRPr="00710B10">
              <w:rPr>
                <w:spacing w:val="-17"/>
                <w:sz w:val="20"/>
                <w:szCs w:val="20"/>
              </w:rPr>
              <w:t xml:space="preserve"> </w:t>
            </w:r>
            <w:r w:rsidRPr="00710B10">
              <w:rPr>
                <w:sz w:val="20"/>
                <w:szCs w:val="20"/>
              </w:rPr>
              <w:t>professionals</w:t>
            </w:r>
            <w:r w:rsidRPr="00710B10">
              <w:rPr>
                <w:spacing w:val="-17"/>
                <w:sz w:val="20"/>
                <w:szCs w:val="20"/>
              </w:rPr>
              <w:t xml:space="preserve"> </w:t>
            </w:r>
            <w:r w:rsidRPr="00710B10">
              <w:rPr>
                <w:sz w:val="20"/>
                <w:szCs w:val="20"/>
              </w:rPr>
              <w:t xml:space="preserve">telephone </w:t>
            </w:r>
            <w:r w:rsidRPr="00710B10">
              <w:rPr>
                <w:spacing w:val="-2"/>
                <w:sz w:val="20"/>
                <w:szCs w:val="20"/>
              </w:rPr>
              <w:t>number</w:t>
            </w:r>
            <w:r w:rsidR="00541327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7749" w:type="dxa"/>
          </w:tcPr>
          <w:p w14:paraId="6AB72187" w14:textId="7BAE22CC" w:rsidR="00234F9D" w:rsidRPr="00710B10" w:rsidRDefault="00234F9D" w:rsidP="0020598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Ring NHS 111</w:t>
            </w:r>
          </w:p>
          <w:p w14:paraId="0E8E3241" w14:textId="77777777" w:rsidR="00234F9D" w:rsidRPr="00710B10" w:rsidRDefault="00234F9D" w:rsidP="00234F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Select Option 3 for Healthcare Professional (HCP)</w:t>
            </w:r>
          </w:p>
          <w:p w14:paraId="002AA4E9" w14:textId="41AEAC6A" w:rsidR="00234F9D" w:rsidRPr="00710B10" w:rsidRDefault="00234F9D" w:rsidP="00234F9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 xml:space="preserve">Again presented with options : </w:t>
            </w:r>
            <w:r w:rsidR="00541327">
              <w:rPr>
                <w:sz w:val="20"/>
                <w:szCs w:val="20"/>
              </w:rPr>
              <w:t xml:space="preserve"> </w:t>
            </w:r>
            <w:r w:rsidRPr="00710B10">
              <w:rPr>
                <w:sz w:val="20"/>
                <w:szCs w:val="20"/>
              </w:rPr>
              <w:t>1- paramedic</w:t>
            </w:r>
          </w:p>
          <w:p w14:paraId="7F052215" w14:textId="4BBD8BF2" w:rsidR="00234F9D" w:rsidRPr="00710B10" w:rsidRDefault="00234F9D" w:rsidP="00234F9D">
            <w:pPr>
              <w:pStyle w:val="ListParagraph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 xml:space="preserve">                                                          </w:t>
            </w:r>
            <w:r w:rsidR="00EF0F7F" w:rsidRPr="00710B10">
              <w:rPr>
                <w:sz w:val="20"/>
                <w:szCs w:val="20"/>
              </w:rPr>
              <w:t xml:space="preserve"> </w:t>
            </w:r>
            <w:r w:rsidR="00C12B53">
              <w:rPr>
                <w:sz w:val="20"/>
                <w:szCs w:val="20"/>
              </w:rPr>
              <w:t xml:space="preserve">  </w:t>
            </w:r>
            <w:r w:rsidR="00541327">
              <w:rPr>
                <w:sz w:val="20"/>
                <w:szCs w:val="20"/>
              </w:rPr>
              <w:t xml:space="preserve"> </w:t>
            </w:r>
            <w:r w:rsidR="00C12B53">
              <w:rPr>
                <w:sz w:val="20"/>
                <w:szCs w:val="20"/>
              </w:rPr>
              <w:t xml:space="preserve"> </w:t>
            </w:r>
            <w:r w:rsidRPr="00710B10">
              <w:rPr>
                <w:sz w:val="20"/>
                <w:szCs w:val="20"/>
              </w:rPr>
              <w:t>2</w:t>
            </w:r>
            <w:r w:rsidR="00541327">
              <w:rPr>
                <w:sz w:val="20"/>
                <w:szCs w:val="20"/>
              </w:rPr>
              <w:t xml:space="preserve">- </w:t>
            </w:r>
            <w:r w:rsidR="00607170" w:rsidRPr="00710B10">
              <w:rPr>
                <w:sz w:val="20"/>
                <w:szCs w:val="20"/>
              </w:rPr>
              <w:t>other healthcare professional</w:t>
            </w:r>
          </w:p>
          <w:p w14:paraId="0FC0B682" w14:textId="77777777" w:rsidR="003677E3" w:rsidRPr="00710B10" w:rsidRDefault="00234F9D" w:rsidP="00234F9D">
            <w:pPr>
              <w:pStyle w:val="ListParagraph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 xml:space="preserve">                                                           </w:t>
            </w:r>
            <w:r w:rsidR="00EF0F7F" w:rsidRPr="00710B10">
              <w:rPr>
                <w:sz w:val="20"/>
                <w:szCs w:val="20"/>
              </w:rPr>
              <w:t xml:space="preserve">    </w:t>
            </w:r>
          </w:p>
          <w:p w14:paraId="5DC21858" w14:textId="796D8DBF" w:rsidR="002A6DC5" w:rsidRPr="00710B10" w:rsidRDefault="00234F9D" w:rsidP="00234F9D">
            <w:pPr>
              <w:pStyle w:val="ListParagraph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SELECT TH</w:t>
            </w:r>
            <w:r w:rsidR="00607170" w:rsidRPr="00710B10">
              <w:rPr>
                <w:sz w:val="20"/>
                <w:szCs w:val="20"/>
              </w:rPr>
              <w:t xml:space="preserve">E </w:t>
            </w:r>
            <w:r w:rsidR="00541327">
              <w:rPr>
                <w:sz w:val="20"/>
                <w:szCs w:val="20"/>
              </w:rPr>
              <w:t xml:space="preserve">OTHER </w:t>
            </w:r>
            <w:r w:rsidR="00607170" w:rsidRPr="00710B10">
              <w:rPr>
                <w:sz w:val="20"/>
                <w:szCs w:val="20"/>
              </w:rPr>
              <w:t>HEALTHCARE PROFESSIONAL</w:t>
            </w:r>
            <w:r w:rsidRPr="00710B10">
              <w:rPr>
                <w:sz w:val="20"/>
                <w:szCs w:val="20"/>
              </w:rPr>
              <w:t xml:space="preserve"> OPTION</w:t>
            </w:r>
            <w:r w:rsidR="00541327">
              <w:rPr>
                <w:sz w:val="20"/>
                <w:szCs w:val="20"/>
              </w:rPr>
              <w:t xml:space="preserve">                              </w:t>
            </w:r>
            <w:r w:rsidRPr="00710B10">
              <w:rPr>
                <w:sz w:val="20"/>
                <w:szCs w:val="20"/>
              </w:rPr>
              <w:t xml:space="preserve"> and you will be routed to the HCP </w:t>
            </w:r>
            <w:r w:rsidR="00541327" w:rsidRPr="00710B10">
              <w:rPr>
                <w:sz w:val="20"/>
                <w:szCs w:val="20"/>
              </w:rPr>
              <w:t>line,</w:t>
            </w:r>
            <w:r w:rsidR="00541327">
              <w:rPr>
                <w:sz w:val="20"/>
                <w:szCs w:val="20"/>
              </w:rPr>
              <w:t xml:space="preserve"> and someone will answer to direct your query.</w:t>
            </w:r>
          </w:p>
        </w:tc>
      </w:tr>
      <w:tr w:rsidR="002A6DC5" w:rsidRPr="00710B10" w14:paraId="5DC2185C" w14:textId="77777777" w:rsidTr="0077539D">
        <w:trPr>
          <w:trHeight w:val="598"/>
        </w:trPr>
        <w:tc>
          <w:tcPr>
            <w:tcW w:w="2476" w:type="dxa"/>
            <w:shd w:val="clear" w:color="auto" w:fill="F1F1F1"/>
          </w:tcPr>
          <w:p w14:paraId="5DC2185A" w14:textId="461F9FCF" w:rsidR="002A6DC5" w:rsidRPr="00710B10" w:rsidRDefault="00CC6D6F">
            <w:pPr>
              <w:pStyle w:val="TableParagraph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Contact</w:t>
            </w:r>
            <w:r w:rsidR="00541327">
              <w:rPr>
                <w:sz w:val="20"/>
                <w:szCs w:val="20"/>
              </w:rPr>
              <w:t>:</w:t>
            </w:r>
          </w:p>
        </w:tc>
        <w:tc>
          <w:tcPr>
            <w:tcW w:w="7749" w:type="dxa"/>
          </w:tcPr>
          <w:p w14:paraId="6302D0B2" w14:textId="77777777" w:rsidR="00607170" w:rsidRPr="00710B10" w:rsidRDefault="002D2D2E" w:rsidP="001E7A15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hyperlink r:id="rId11" w:history="1">
              <w:r w:rsidR="001E7A15" w:rsidRPr="00710B10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IUCS@ghc.nhs.uk</w:t>
              </w:r>
            </w:hyperlink>
            <w:r w:rsidR="00CC6D6F" w:rsidRPr="00710B10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(</w:t>
            </w:r>
            <w:r w:rsidR="00116BBF" w:rsidRPr="00710B10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T</w:t>
            </w:r>
            <w:r w:rsidR="00CC6D6F" w:rsidRPr="00710B10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his email should not be used for urgent clinical enquiries) </w:t>
            </w:r>
          </w:p>
          <w:p w14:paraId="06D8F997" w14:textId="77777777" w:rsidR="00541327" w:rsidRDefault="00116BBF" w:rsidP="00116BBF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ind w:left="547" w:hanging="547"/>
              <w:textAlignment w:val="baseline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710B10">
              <w:rPr>
                <w:rFonts w:ascii="Arial" w:hAnsi="Arial" w:cs="Arial"/>
                <w:sz w:val="20"/>
                <w:szCs w:val="20"/>
              </w:rPr>
              <w:t>0300</w:t>
            </w:r>
            <w:r w:rsidRPr="00710B1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0200</w:t>
            </w:r>
            <w:r w:rsidRPr="00710B1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pacing w:val="-5"/>
                <w:sz w:val="20"/>
                <w:szCs w:val="20"/>
              </w:rPr>
              <w:t xml:space="preserve">363 </w:t>
            </w:r>
          </w:p>
          <w:p w14:paraId="5DC2185B" w14:textId="79AC6194" w:rsidR="00116BBF" w:rsidRPr="00710B10" w:rsidRDefault="00116BBF" w:rsidP="002D2D2E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ind w:left="547" w:hanging="547"/>
              <w:textAlignment w:val="baseline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710B10">
              <w:rPr>
                <w:rFonts w:ascii="Arial" w:hAnsi="Arial" w:cs="Arial"/>
                <w:sz w:val="20"/>
                <w:szCs w:val="20"/>
              </w:rPr>
              <w:t>Call</w:t>
            </w:r>
            <w:r w:rsidRPr="00710B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this</w:t>
            </w:r>
            <w:r w:rsidRPr="00710B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number</w:t>
            </w:r>
            <w:r w:rsidRPr="00710B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to</w:t>
            </w:r>
            <w:r w:rsidRPr="00710B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notify</w:t>
            </w:r>
            <w:r w:rsidRPr="00710B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NHS</w:t>
            </w:r>
            <w:r w:rsidRPr="00710B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111</w:t>
            </w:r>
            <w:r w:rsidRPr="00710B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or</w:t>
            </w:r>
            <w:r w:rsidRPr="00710B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IUC</w:t>
            </w:r>
            <w:r w:rsidRPr="00710B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CAS</w:t>
            </w:r>
            <w:r w:rsidRPr="00710B1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of</w:t>
            </w:r>
            <w:r w:rsidRPr="00710B1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temporary</w:t>
            </w:r>
            <w:r w:rsidRPr="00710B1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withdrawal of</w:t>
            </w:r>
            <w:r w:rsidRPr="00710B1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z w:val="20"/>
                <w:szCs w:val="20"/>
              </w:rPr>
              <w:t>the</w:t>
            </w:r>
            <w:r w:rsidRPr="00710B1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0B10">
              <w:rPr>
                <w:rFonts w:ascii="Arial" w:hAnsi="Arial" w:cs="Arial"/>
                <w:spacing w:val="-2"/>
                <w:sz w:val="20"/>
                <w:szCs w:val="20"/>
              </w:rPr>
              <w:t>service</w:t>
            </w:r>
          </w:p>
        </w:tc>
      </w:tr>
      <w:tr w:rsidR="002A6DC5" w:rsidRPr="00710B10" w14:paraId="5DC2187F" w14:textId="77777777" w:rsidTr="00541327">
        <w:trPr>
          <w:trHeight w:val="536"/>
        </w:trPr>
        <w:tc>
          <w:tcPr>
            <w:tcW w:w="10225" w:type="dxa"/>
            <w:gridSpan w:val="2"/>
            <w:shd w:val="clear" w:color="auto" w:fill="BFBFBF" w:themeFill="background1" w:themeFillShade="BF"/>
          </w:tcPr>
          <w:p w14:paraId="5DC2187E" w14:textId="2D0ABF52" w:rsidR="002A6DC5" w:rsidRPr="0026748D" w:rsidRDefault="001E1ABD">
            <w:pPr>
              <w:pStyle w:val="TableParagraph"/>
              <w:spacing w:before="68"/>
              <w:rPr>
                <w:b/>
                <w:sz w:val="28"/>
                <w:szCs w:val="28"/>
              </w:rPr>
            </w:pPr>
            <w:r w:rsidRPr="0026748D">
              <w:rPr>
                <w:b/>
                <w:sz w:val="28"/>
                <w:szCs w:val="28"/>
              </w:rPr>
              <w:t xml:space="preserve">Search Tools for </w:t>
            </w:r>
            <w:r w:rsidR="003677E3" w:rsidRPr="0026748D">
              <w:rPr>
                <w:b/>
                <w:sz w:val="28"/>
                <w:szCs w:val="28"/>
              </w:rPr>
              <w:t>non</w:t>
            </w:r>
            <w:r w:rsidR="00541327">
              <w:rPr>
                <w:b/>
                <w:sz w:val="28"/>
                <w:szCs w:val="28"/>
              </w:rPr>
              <w:t>-</w:t>
            </w:r>
            <w:r w:rsidR="003677E3" w:rsidRPr="0026748D">
              <w:rPr>
                <w:b/>
                <w:sz w:val="28"/>
                <w:szCs w:val="28"/>
              </w:rPr>
              <w:t>public and public service information</w:t>
            </w:r>
          </w:p>
        </w:tc>
      </w:tr>
      <w:tr w:rsidR="002A6DC5" w:rsidRPr="00710B10" w14:paraId="5DC21883" w14:textId="77777777" w:rsidTr="00C12B53">
        <w:trPr>
          <w:trHeight w:val="819"/>
        </w:trPr>
        <w:tc>
          <w:tcPr>
            <w:tcW w:w="2476" w:type="dxa"/>
            <w:shd w:val="clear" w:color="auto" w:fill="F1F1F1"/>
          </w:tcPr>
          <w:p w14:paraId="5DC21880" w14:textId="1E1FAC6B" w:rsidR="009E7DB6" w:rsidRPr="00710B10" w:rsidRDefault="009E7DB6">
            <w:pPr>
              <w:pStyle w:val="TableParagraph"/>
              <w:spacing w:before="137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Signposting t</w:t>
            </w:r>
            <w:r w:rsidR="001E1ABD" w:rsidRPr="00710B10">
              <w:rPr>
                <w:sz w:val="20"/>
                <w:szCs w:val="20"/>
              </w:rPr>
              <w:t>o another Pharmacy</w:t>
            </w:r>
            <w:r w:rsidR="00541327">
              <w:rPr>
                <w:sz w:val="20"/>
                <w:szCs w:val="20"/>
              </w:rPr>
              <w:t>:</w:t>
            </w:r>
          </w:p>
        </w:tc>
        <w:tc>
          <w:tcPr>
            <w:tcW w:w="7749" w:type="dxa"/>
          </w:tcPr>
          <w:p w14:paraId="5DC21882" w14:textId="5862DA12" w:rsidR="002A6DC5" w:rsidRPr="00710B10" w:rsidRDefault="00965D30" w:rsidP="00C12B53">
            <w:pPr>
              <w:pStyle w:val="TableParagraph"/>
              <w:spacing w:before="137"/>
              <w:ind w:left="0"/>
              <w:rPr>
                <w:sz w:val="20"/>
                <w:szCs w:val="20"/>
              </w:rPr>
            </w:pPr>
            <w:r w:rsidRPr="00710B10">
              <w:rPr>
                <w:spacing w:val="-2"/>
                <w:sz w:val="20"/>
                <w:szCs w:val="20"/>
                <w:lang w:val="en-GB"/>
              </w:rPr>
              <w:t>Find a Pharmacy</w:t>
            </w:r>
            <w:r w:rsidR="00C12B53">
              <w:rPr>
                <w:spacing w:val="-2"/>
                <w:sz w:val="20"/>
                <w:szCs w:val="20"/>
                <w:lang w:val="en-GB"/>
              </w:rPr>
              <w:t xml:space="preserve"> Service</w:t>
            </w:r>
            <w:r w:rsidRPr="00710B10">
              <w:rPr>
                <w:spacing w:val="-2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="00C12B53" w:rsidRPr="00C12B53">
                <w:rPr>
                  <w:color w:val="0000FF"/>
                  <w:sz w:val="20"/>
                  <w:szCs w:val="20"/>
                  <w:u w:val="single"/>
                </w:rPr>
                <w:t>Find Pharmacy Services - NHS</w:t>
              </w:r>
            </w:hyperlink>
          </w:p>
        </w:tc>
      </w:tr>
      <w:tr w:rsidR="002A6DC5" w:rsidRPr="00710B10" w14:paraId="5DC21888" w14:textId="77777777" w:rsidTr="00541327">
        <w:trPr>
          <w:trHeight w:val="1314"/>
        </w:trPr>
        <w:tc>
          <w:tcPr>
            <w:tcW w:w="2476" w:type="dxa"/>
            <w:shd w:val="clear" w:color="auto" w:fill="F1F1F1"/>
          </w:tcPr>
          <w:p w14:paraId="7A7F27F9" w14:textId="637BCB4F" w:rsidR="00C12B53" w:rsidRPr="00710B10" w:rsidRDefault="00C12B53" w:rsidP="00C12B53">
            <w:pPr>
              <w:pStyle w:val="TableParagraph"/>
              <w:spacing w:before="137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Healthcare professionals service information</w:t>
            </w:r>
            <w:r w:rsidR="00541327">
              <w:rPr>
                <w:sz w:val="20"/>
                <w:szCs w:val="20"/>
              </w:rPr>
              <w:t>:</w:t>
            </w:r>
          </w:p>
          <w:p w14:paraId="311893A8" w14:textId="77777777" w:rsidR="002D2D2E" w:rsidRDefault="00C12B53" w:rsidP="00C12B5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5DC21884" w14:textId="7EF250F4" w:rsidR="002A6DC5" w:rsidRPr="00710B10" w:rsidRDefault="00E0195C" w:rsidP="00C12B53">
            <w:pPr>
              <w:pStyle w:val="TableParagraph"/>
              <w:ind w:left="0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Login</w:t>
            </w:r>
            <w:r w:rsidRPr="00710B10">
              <w:rPr>
                <w:spacing w:val="-5"/>
                <w:sz w:val="20"/>
                <w:szCs w:val="20"/>
              </w:rPr>
              <w:t xml:space="preserve"> </w:t>
            </w:r>
            <w:r w:rsidRPr="00710B10">
              <w:rPr>
                <w:spacing w:val="-2"/>
                <w:sz w:val="20"/>
                <w:szCs w:val="20"/>
              </w:rPr>
              <w:t>details</w:t>
            </w:r>
            <w:r w:rsidR="00541327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7749" w:type="dxa"/>
          </w:tcPr>
          <w:p w14:paraId="074C7ECA" w14:textId="6108A40C" w:rsidR="00C12B53" w:rsidRPr="00C12B53" w:rsidRDefault="00C12B53" w:rsidP="00C12B53">
            <w:pPr>
              <w:pStyle w:val="TableParagraph"/>
              <w:spacing w:before="137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NHS</w:t>
            </w:r>
            <w:r w:rsidRPr="00710B10">
              <w:rPr>
                <w:spacing w:val="-11"/>
                <w:sz w:val="20"/>
                <w:szCs w:val="20"/>
              </w:rPr>
              <w:t xml:space="preserve"> </w:t>
            </w:r>
            <w:r w:rsidRPr="00710B10">
              <w:rPr>
                <w:sz w:val="20"/>
                <w:szCs w:val="20"/>
              </w:rPr>
              <w:t>Service</w:t>
            </w:r>
            <w:r w:rsidRPr="00710B10">
              <w:rPr>
                <w:spacing w:val="-11"/>
                <w:sz w:val="20"/>
                <w:szCs w:val="20"/>
              </w:rPr>
              <w:t xml:space="preserve"> </w:t>
            </w:r>
            <w:r w:rsidRPr="00710B10">
              <w:rPr>
                <w:sz w:val="20"/>
                <w:szCs w:val="20"/>
              </w:rPr>
              <w:t>Finder</w:t>
            </w:r>
            <w:r w:rsidRPr="00710B10">
              <w:rPr>
                <w:spacing w:val="-11"/>
                <w:sz w:val="20"/>
                <w:szCs w:val="20"/>
              </w:rPr>
              <w:t xml:space="preserve"> </w:t>
            </w:r>
            <w:hyperlink r:id="rId13" w:history="1">
              <w:r w:rsidRPr="00C12B53">
                <w:rPr>
                  <w:color w:val="0000FF"/>
                  <w:sz w:val="20"/>
                  <w:szCs w:val="20"/>
                  <w:u w:val="single"/>
                </w:rPr>
                <w:t>NHS Service Finder - NHS England Digital</w:t>
              </w:r>
            </w:hyperlink>
            <w:r w:rsidR="002D2D2E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6E465F8C" w14:textId="77777777" w:rsidR="002D2D2E" w:rsidRDefault="00C12B53" w:rsidP="00C12B53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="002D2D2E">
              <w:rPr>
                <w:spacing w:val="-2"/>
                <w:sz w:val="20"/>
                <w:szCs w:val="20"/>
              </w:rPr>
              <w:t>Non-public numbers for surgery teams should not be shared outside of pharmacy team and only used for emergency escalations and not for routine queries.</w:t>
            </w:r>
          </w:p>
          <w:p w14:paraId="5DC21885" w14:textId="16E566FB" w:rsidR="002A6DC5" w:rsidRPr="00710B10" w:rsidRDefault="002D2D2E" w:rsidP="00C12B5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</w:t>
            </w:r>
            <w:r w:rsidR="00E0195C" w:rsidRPr="00710B10">
              <w:rPr>
                <w:spacing w:val="-2"/>
                <w:sz w:val="20"/>
                <w:szCs w:val="20"/>
              </w:rPr>
              <w:t>Username:</w:t>
            </w:r>
          </w:p>
          <w:p w14:paraId="10964128" w14:textId="77777777" w:rsidR="00C148B1" w:rsidRPr="00710B10" w:rsidRDefault="00E0195C" w:rsidP="00C148B1">
            <w:pPr>
              <w:pStyle w:val="TableParagraph"/>
              <w:spacing w:before="0"/>
              <w:ind w:left="108"/>
              <w:rPr>
                <w:sz w:val="20"/>
                <w:szCs w:val="20"/>
              </w:rPr>
            </w:pPr>
            <w:r w:rsidRPr="00710B10">
              <w:rPr>
                <w:spacing w:val="-2"/>
                <w:sz w:val="20"/>
                <w:szCs w:val="20"/>
              </w:rPr>
              <w:t>Password:</w:t>
            </w:r>
          </w:p>
          <w:p w14:paraId="5DC21887" w14:textId="3376D81F" w:rsidR="003677E3" w:rsidRPr="00710B10" w:rsidRDefault="00C148B1" w:rsidP="003677E3">
            <w:pPr>
              <w:pStyle w:val="TableParagraph"/>
              <w:spacing w:before="0"/>
              <w:ind w:left="108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(</w:t>
            </w:r>
            <w:r w:rsidR="00E0195C" w:rsidRPr="00710B10">
              <w:rPr>
                <w:sz w:val="20"/>
                <w:szCs w:val="20"/>
              </w:rPr>
              <w:t>These</w:t>
            </w:r>
            <w:r w:rsidR="00E0195C" w:rsidRPr="00710B10">
              <w:rPr>
                <w:spacing w:val="-5"/>
                <w:sz w:val="20"/>
                <w:szCs w:val="20"/>
              </w:rPr>
              <w:t xml:space="preserve"> </w:t>
            </w:r>
            <w:r w:rsidR="00E0195C" w:rsidRPr="00710B10">
              <w:rPr>
                <w:sz w:val="20"/>
                <w:szCs w:val="20"/>
              </w:rPr>
              <w:t>are</w:t>
            </w:r>
            <w:r w:rsidR="00E0195C" w:rsidRPr="00710B10">
              <w:rPr>
                <w:spacing w:val="-5"/>
                <w:sz w:val="20"/>
                <w:szCs w:val="20"/>
              </w:rPr>
              <w:t xml:space="preserve"> </w:t>
            </w:r>
            <w:r w:rsidR="00E0195C" w:rsidRPr="00710B10">
              <w:rPr>
                <w:sz w:val="20"/>
                <w:szCs w:val="20"/>
              </w:rPr>
              <w:t>your</w:t>
            </w:r>
            <w:r w:rsidR="00E0195C" w:rsidRPr="00710B10">
              <w:rPr>
                <w:spacing w:val="-4"/>
                <w:sz w:val="20"/>
                <w:szCs w:val="20"/>
              </w:rPr>
              <w:t xml:space="preserve"> </w:t>
            </w:r>
            <w:r w:rsidR="00E0195C" w:rsidRPr="00710B10">
              <w:rPr>
                <w:sz w:val="20"/>
                <w:szCs w:val="20"/>
              </w:rPr>
              <w:t>details</w:t>
            </w:r>
            <w:r w:rsidR="00E0195C" w:rsidRPr="00710B10">
              <w:rPr>
                <w:spacing w:val="-3"/>
                <w:sz w:val="20"/>
                <w:szCs w:val="20"/>
              </w:rPr>
              <w:t xml:space="preserve"> </w:t>
            </w:r>
            <w:r w:rsidR="00E0195C" w:rsidRPr="00710B10">
              <w:rPr>
                <w:sz w:val="20"/>
                <w:szCs w:val="20"/>
              </w:rPr>
              <w:t>which</w:t>
            </w:r>
            <w:r w:rsidR="00E0195C" w:rsidRPr="00710B10">
              <w:rPr>
                <w:spacing w:val="-5"/>
                <w:sz w:val="20"/>
                <w:szCs w:val="20"/>
              </w:rPr>
              <w:t xml:space="preserve"> </w:t>
            </w:r>
            <w:r w:rsidR="00E0195C" w:rsidRPr="00710B10">
              <w:rPr>
                <w:sz w:val="20"/>
                <w:szCs w:val="20"/>
              </w:rPr>
              <w:t>are</w:t>
            </w:r>
            <w:r w:rsidR="00E0195C" w:rsidRPr="00710B10">
              <w:rPr>
                <w:spacing w:val="-5"/>
                <w:sz w:val="20"/>
                <w:szCs w:val="20"/>
              </w:rPr>
              <w:t xml:space="preserve"> </w:t>
            </w:r>
            <w:r w:rsidR="00E0195C" w:rsidRPr="00710B10">
              <w:rPr>
                <w:sz w:val="20"/>
                <w:szCs w:val="20"/>
              </w:rPr>
              <w:t>specific</w:t>
            </w:r>
            <w:r w:rsidR="00E0195C" w:rsidRPr="00710B10">
              <w:rPr>
                <w:spacing w:val="-4"/>
                <w:sz w:val="20"/>
                <w:szCs w:val="20"/>
              </w:rPr>
              <w:t xml:space="preserve"> </w:t>
            </w:r>
            <w:r w:rsidR="00E0195C" w:rsidRPr="00710B10">
              <w:rPr>
                <w:sz w:val="20"/>
                <w:szCs w:val="20"/>
              </w:rPr>
              <w:t>to</w:t>
            </w:r>
            <w:r w:rsidR="00E0195C" w:rsidRPr="00710B10">
              <w:rPr>
                <w:spacing w:val="-4"/>
                <w:sz w:val="20"/>
                <w:szCs w:val="20"/>
              </w:rPr>
              <w:t xml:space="preserve"> </w:t>
            </w:r>
            <w:r w:rsidR="00E0195C" w:rsidRPr="00710B10">
              <w:rPr>
                <w:sz w:val="20"/>
                <w:szCs w:val="20"/>
              </w:rPr>
              <w:t>this</w:t>
            </w:r>
            <w:r w:rsidR="00E0195C" w:rsidRPr="00710B10">
              <w:rPr>
                <w:spacing w:val="-4"/>
                <w:sz w:val="20"/>
                <w:szCs w:val="20"/>
              </w:rPr>
              <w:t xml:space="preserve"> </w:t>
            </w:r>
            <w:r w:rsidR="00E0195C" w:rsidRPr="00710B10">
              <w:rPr>
                <w:sz w:val="20"/>
                <w:szCs w:val="20"/>
              </w:rPr>
              <w:t>pharmacy</w:t>
            </w:r>
            <w:r w:rsidR="00E0195C" w:rsidRPr="00710B10">
              <w:rPr>
                <w:spacing w:val="-4"/>
                <w:sz w:val="20"/>
                <w:szCs w:val="20"/>
              </w:rPr>
              <w:t xml:space="preserve"> </w:t>
            </w:r>
            <w:r w:rsidR="00E0195C" w:rsidRPr="00710B10">
              <w:rPr>
                <w:sz w:val="20"/>
                <w:szCs w:val="20"/>
              </w:rPr>
              <w:t>and</w:t>
            </w:r>
            <w:r w:rsidR="00E0195C" w:rsidRPr="00710B10">
              <w:rPr>
                <w:spacing w:val="-5"/>
                <w:sz w:val="20"/>
                <w:szCs w:val="20"/>
              </w:rPr>
              <w:t xml:space="preserve"> </w:t>
            </w:r>
            <w:r w:rsidR="00E0195C" w:rsidRPr="00710B10">
              <w:rPr>
                <w:sz w:val="20"/>
                <w:szCs w:val="20"/>
              </w:rPr>
              <w:t>should not be shared</w:t>
            </w:r>
            <w:r w:rsidR="00A46CA3" w:rsidRPr="00710B10">
              <w:rPr>
                <w:sz w:val="20"/>
                <w:szCs w:val="20"/>
              </w:rPr>
              <w:t>)</w:t>
            </w:r>
          </w:p>
        </w:tc>
      </w:tr>
    </w:tbl>
    <w:p w14:paraId="5DC2188E" w14:textId="77777777" w:rsidR="002A6DC5" w:rsidRPr="00710B10" w:rsidRDefault="002A6DC5">
      <w:pPr>
        <w:rPr>
          <w:sz w:val="20"/>
          <w:szCs w:val="20"/>
        </w:rPr>
        <w:sectPr w:rsidR="002A6DC5" w:rsidRPr="00710B10" w:rsidSect="00CD6585">
          <w:headerReference w:type="default" r:id="rId14"/>
          <w:footerReference w:type="default" r:id="rId15"/>
          <w:type w:val="continuous"/>
          <w:pgSz w:w="11910" w:h="16840"/>
          <w:pgMar w:top="780" w:right="720" w:bottom="1252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7786"/>
      </w:tblGrid>
      <w:tr w:rsidR="00541327" w:rsidRPr="00710B10" w14:paraId="1133A963" w14:textId="77777777" w:rsidTr="00541327">
        <w:trPr>
          <w:trHeight w:val="551"/>
        </w:trPr>
        <w:tc>
          <w:tcPr>
            <w:tcW w:w="10225" w:type="dxa"/>
            <w:gridSpan w:val="2"/>
            <w:shd w:val="clear" w:color="auto" w:fill="BFBFBF" w:themeFill="background1" w:themeFillShade="BF"/>
          </w:tcPr>
          <w:p w14:paraId="0031CA89" w14:textId="0F363368" w:rsidR="00541327" w:rsidRPr="00541327" w:rsidRDefault="00541327" w:rsidP="00541327">
            <w:pPr>
              <w:pStyle w:val="TableParagraph"/>
              <w:spacing w:before="137"/>
              <w:rPr>
                <w:spacing w:val="-2"/>
                <w:sz w:val="28"/>
                <w:szCs w:val="28"/>
              </w:rPr>
            </w:pPr>
            <w:r w:rsidRPr="0026748D">
              <w:rPr>
                <w:b/>
                <w:sz w:val="28"/>
                <w:szCs w:val="28"/>
              </w:rPr>
              <w:t>Local</w:t>
            </w:r>
            <w:r w:rsidRPr="0026748D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Directory of Service (</w:t>
            </w:r>
            <w:r w:rsidRPr="0026748D">
              <w:rPr>
                <w:b/>
                <w:sz w:val="28"/>
                <w:szCs w:val="28"/>
              </w:rPr>
              <w:t>DoS</w:t>
            </w:r>
            <w:r>
              <w:rPr>
                <w:b/>
                <w:sz w:val="28"/>
                <w:szCs w:val="28"/>
              </w:rPr>
              <w:t>)</w:t>
            </w:r>
            <w:r w:rsidRPr="0026748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6748D">
              <w:rPr>
                <w:b/>
                <w:spacing w:val="-4"/>
                <w:sz w:val="28"/>
                <w:szCs w:val="28"/>
              </w:rPr>
              <w:t>Lead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</w:p>
        </w:tc>
      </w:tr>
      <w:tr w:rsidR="0077539D" w:rsidRPr="00710B10" w14:paraId="2C4BEF03" w14:textId="77777777" w:rsidTr="0077539D">
        <w:trPr>
          <w:trHeight w:val="551"/>
        </w:trPr>
        <w:tc>
          <w:tcPr>
            <w:tcW w:w="2439" w:type="dxa"/>
            <w:shd w:val="clear" w:color="auto" w:fill="F1F1F1"/>
          </w:tcPr>
          <w:p w14:paraId="4B0FC6F6" w14:textId="5375B460" w:rsidR="0077539D" w:rsidRPr="00710B10" w:rsidRDefault="0077539D">
            <w:pPr>
              <w:pStyle w:val="TableParagraph"/>
              <w:spacing w:before="13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Name</w:t>
            </w:r>
            <w:r w:rsidR="00541327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7786" w:type="dxa"/>
          </w:tcPr>
          <w:p w14:paraId="3750A80E" w14:textId="2CDE7BA9" w:rsidR="0077539D" w:rsidRPr="00710B10" w:rsidRDefault="0077539D" w:rsidP="002E6FE8">
            <w:pPr>
              <w:pStyle w:val="TableParagraph"/>
              <w:spacing w:before="137"/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Jim Emery</w:t>
            </w:r>
          </w:p>
        </w:tc>
      </w:tr>
      <w:tr w:rsidR="002A6DC5" w:rsidRPr="00710B10" w14:paraId="5DC21891" w14:textId="77777777" w:rsidTr="0077539D">
        <w:trPr>
          <w:trHeight w:val="551"/>
        </w:trPr>
        <w:tc>
          <w:tcPr>
            <w:tcW w:w="2439" w:type="dxa"/>
            <w:shd w:val="clear" w:color="auto" w:fill="F1F1F1"/>
          </w:tcPr>
          <w:p w14:paraId="5DC2188F" w14:textId="65959CF7" w:rsidR="002A6DC5" w:rsidRPr="00710B10" w:rsidRDefault="00E0195C">
            <w:pPr>
              <w:pStyle w:val="TableParagraph"/>
              <w:spacing w:before="137"/>
              <w:rPr>
                <w:sz w:val="20"/>
                <w:szCs w:val="20"/>
              </w:rPr>
            </w:pPr>
            <w:r w:rsidRPr="00710B10">
              <w:rPr>
                <w:spacing w:val="-2"/>
                <w:sz w:val="20"/>
                <w:szCs w:val="20"/>
              </w:rPr>
              <w:t>Telephone</w:t>
            </w:r>
            <w:r w:rsidR="00541327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7786" w:type="dxa"/>
          </w:tcPr>
          <w:p w14:paraId="5DC21890" w14:textId="08BA80BC" w:rsidR="002A6DC5" w:rsidRPr="00710B10" w:rsidRDefault="00205985" w:rsidP="002E6FE8">
            <w:pPr>
              <w:pStyle w:val="TableParagraph"/>
              <w:spacing w:before="137"/>
              <w:ind w:left="0"/>
              <w:rPr>
                <w:sz w:val="20"/>
                <w:szCs w:val="20"/>
              </w:rPr>
            </w:pPr>
            <w:r w:rsidRPr="00710B10">
              <w:rPr>
                <w:spacing w:val="-2"/>
                <w:sz w:val="20"/>
                <w:szCs w:val="20"/>
              </w:rPr>
              <w:t>01452 943316 (24/7 on call number)</w:t>
            </w:r>
          </w:p>
        </w:tc>
      </w:tr>
      <w:tr w:rsidR="002A6DC5" w:rsidRPr="00710B10" w14:paraId="5DC21894" w14:textId="77777777" w:rsidTr="0077539D">
        <w:trPr>
          <w:trHeight w:val="552"/>
        </w:trPr>
        <w:tc>
          <w:tcPr>
            <w:tcW w:w="2439" w:type="dxa"/>
            <w:shd w:val="clear" w:color="auto" w:fill="F1F1F1"/>
          </w:tcPr>
          <w:p w14:paraId="5DC21892" w14:textId="37B3A49F" w:rsidR="002A6DC5" w:rsidRPr="00710B10" w:rsidRDefault="00E0195C">
            <w:pPr>
              <w:pStyle w:val="TableParagraph"/>
              <w:spacing w:before="137"/>
              <w:rPr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Email</w:t>
            </w:r>
            <w:r w:rsidRPr="00710B10">
              <w:rPr>
                <w:spacing w:val="-3"/>
                <w:sz w:val="20"/>
                <w:szCs w:val="20"/>
              </w:rPr>
              <w:t xml:space="preserve"> </w:t>
            </w:r>
            <w:r w:rsidRPr="00710B10">
              <w:rPr>
                <w:spacing w:val="-2"/>
                <w:sz w:val="20"/>
                <w:szCs w:val="20"/>
              </w:rPr>
              <w:t>address</w:t>
            </w:r>
            <w:r w:rsidR="00541327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7786" w:type="dxa"/>
          </w:tcPr>
          <w:p w14:paraId="5DC21893" w14:textId="118414FC" w:rsidR="002A6DC5" w:rsidRPr="00710B10" w:rsidRDefault="002D2D2E" w:rsidP="005C3779">
            <w:pPr>
              <w:rPr>
                <w:sz w:val="20"/>
                <w:szCs w:val="20"/>
              </w:rPr>
            </w:pPr>
            <w:hyperlink r:id="rId16" w:history="1">
              <w:r w:rsidR="005C3779" w:rsidRPr="00710B10">
                <w:rPr>
                  <w:rStyle w:val="Hyperlink"/>
                  <w:sz w:val="20"/>
                  <w:szCs w:val="20"/>
                </w:rPr>
                <w:t>dosteam.southwest@nhs.net</w:t>
              </w:r>
            </w:hyperlink>
            <w:r w:rsidR="005C3779" w:rsidRPr="00710B10">
              <w:rPr>
                <w:sz w:val="20"/>
                <w:szCs w:val="20"/>
              </w:rPr>
              <w:t xml:space="preserve"> </w:t>
            </w:r>
          </w:p>
        </w:tc>
      </w:tr>
      <w:tr w:rsidR="002A6DC5" w:rsidRPr="00710B10" w14:paraId="5DC2189B" w14:textId="77777777" w:rsidTr="00541327">
        <w:trPr>
          <w:trHeight w:val="496"/>
        </w:trPr>
        <w:tc>
          <w:tcPr>
            <w:tcW w:w="10225" w:type="dxa"/>
            <w:gridSpan w:val="2"/>
            <w:shd w:val="clear" w:color="auto" w:fill="BFBFBF" w:themeFill="background1" w:themeFillShade="BF"/>
          </w:tcPr>
          <w:p w14:paraId="5DC2189A" w14:textId="5D072388" w:rsidR="002A6DC5" w:rsidRPr="0026748D" w:rsidRDefault="00E0195C">
            <w:pPr>
              <w:pStyle w:val="TableParagraph"/>
              <w:spacing w:before="68"/>
              <w:rPr>
                <w:b/>
                <w:sz w:val="28"/>
                <w:szCs w:val="28"/>
              </w:rPr>
            </w:pPr>
            <w:r w:rsidRPr="0026748D">
              <w:rPr>
                <w:b/>
                <w:sz w:val="28"/>
                <w:szCs w:val="28"/>
              </w:rPr>
              <w:t>Local</w:t>
            </w:r>
            <w:r w:rsidRPr="0026748D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6748D">
              <w:rPr>
                <w:b/>
                <w:sz w:val="28"/>
                <w:szCs w:val="28"/>
              </w:rPr>
              <w:t>NHS</w:t>
            </w:r>
            <w:r w:rsidRPr="0026748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6748D">
              <w:rPr>
                <w:b/>
                <w:sz w:val="28"/>
                <w:szCs w:val="28"/>
              </w:rPr>
              <w:t>England</w:t>
            </w:r>
            <w:r w:rsidRPr="0026748D">
              <w:rPr>
                <w:b/>
                <w:spacing w:val="-3"/>
                <w:sz w:val="28"/>
                <w:szCs w:val="28"/>
              </w:rPr>
              <w:t xml:space="preserve"> </w:t>
            </w:r>
            <w:r w:rsidR="002E6FE8" w:rsidRPr="0026748D">
              <w:rPr>
                <w:b/>
                <w:sz w:val="28"/>
                <w:szCs w:val="28"/>
              </w:rPr>
              <w:t>Collaborative Commissioning Hub</w:t>
            </w:r>
            <w:r w:rsidRPr="0026748D">
              <w:rPr>
                <w:b/>
                <w:spacing w:val="-6"/>
                <w:sz w:val="28"/>
                <w:szCs w:val="28"/>
              </w:rPr>
              <w:t xml:space="preserve"> </w:t>
            </w:r>
            <w:r w:rsidR="00541327">
              <w:rPr>
                <w:b/>
                <w:spacing w:val="-6"/>
                <w:sz w:val="28"/>
                <w:szCs w:val="28"/>
              </w:rPr>
              <w:t xml:space="preserve">(CCH) </w:t>
            </w:r>
            <w:r w:rsidRPr="0026748D">
              <w:rPr>
                <w:b/>
                <w:spacing w:val="-2"/>
                <w:sz w:val="28"/>
                <w:szCs w:val="28"/>
              </w:rPr>
              <w:t>contact</w:t>
            </w:r>
          </w:p>
        </w:tc>
      </w:tr>
      <w:tr w:rsidR="002A6DC5" w:rsidRPr="00710B10" w14:paraId="5DC218A4" w14:textId="77777777" w:rsidTr="0077539D">
        <w:trPr>
          <w:trHeight w:val="552"/>
        </w:trPr>
        <w:tc>
          <w:tcPr>
            <w:tcW w:w="2439" w:type="dxa"/>
            <w:shd w:val="clear" w:color="auto" w:fill="F1F1F1"/>
          </w:tcPr>
          <w:p w14:paraId="1701C1D3" w14:textId="01BF2907" w:rsidR="002A6DC5" w:rsidRPr="00710B10" w:rsidRDefault="00E0195C">
            <w:pPr>
              <w:pStyle w:val="TableParagraph"/>
              <w:spacing w:before="140"/>
              <w:rPr>
                <w:spacing w:val="-2"/>
                <w:sz w:val="20"/>
                <w:szCs w:val="20"/>
              </w:rPr>
            </w:pPr>
            <w:r w:rsidRPr="00710B10">
              <w:rPr>
                <w:sz w:val="20"/>
                <w:szCs w:val="20"/>
              </w:rPr>
              <w:t>Email</w:t>
            </w:r>
            <w:r w:rsidRPr="00710B10">
              <w:rPr>
                <w:spacing w:val="-3"/>
                <w:sz w:val="20"/>
                <w:szCs w:val="20"/>
              </w:rPr>
              <w:t xml:space="preserve"> </w:t>
            </w:r>
            <w:r w:rsidRPr="00710B10">
              <w:rPr>
                <w:spacing w:val="-2"/>
                <w:sz w:val="20"/>
                <w:szCs w:val="20"/>
              </w:rPr>
              <w:t>address</w:t>
            </w:r>
            <w:r w:rsidR="00541327">
              <w:rPr>
                <w:spacing w:val="-2"/>
                <w:sz w:val="20"/>
                <w:szCs w:val="20"/>
              </w:rPr>
              <w:t>:</w:t>
            </w:r>
          </w:p>
          <w:p w14:paraId="5DC218A2" w14:textId="77777777" w:rsidR="00E0195C" w:rsidRPr="00710B10" w:rsidRDefault="00E0195C" w:rsidP="00E019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6" w:type="dxa"/>
          </w:tcPr>
          <w:p w14:paraId="5DC218A3" w14:textId="5149C405" w:rsidR="002A6DC5" w:rsidRPr="00710B10" w:rsidRDefault="002D2D2E" w:rsidP="00205985">
            <w:pPr>
              <w:pStyle w:val="TableParagraph"/>
              <w:spacing w:before="140"/>
              <w:rPr>
                <w:sz w:val="20"/>
                <w:szCs w:val="20"/>
              </w:rPr>
            </w:pPr>
            <w:hyperlink r:id="rId17" w:history="1">
              <w:r w:rsidR="00205985" w:rsidRPr="00710B10">
                <w:rPr>
                  <w:rStyle w:val="Hyperlink"/>
                  <w:spacing w:val="-2"/>
                  <w:sz w:val="20"/>
                  <w:szCs w:val="20"/>
                </w:rPr>
                <w:t>england.pharmacysouthwest@nhs.net</w:t>
              </w:r>
            </w:hyperlink>
          </w:p>
        </w:tc>
      </w:tr>
      <w:tr w:rsidR="00205985" w:rsidRPr="00710B10" w14:paraId="711F82CC" w14:textId="77777777" w:rsidTr="0077539D">
        <w:trPr>
          <w:trHeight w:val="552"/>
        </w:trPr>
        <w:tc>
          <w:tcPr>
            <w:tcW w:w="2439" w:type="dxa"/>
            <w:shd w:val="clear" w:color="auto" w:fill="F1F1F1"/>
          </w:tcPr>
          <w:p w14:paraId="5B612AA8" w14:textId="77777777" w:rsidR="00205985" w:rsidRPr="00710B10" w:rsidRDefault="00205985">
            <w:pPr>
              <w:pStyle w:val="TableParagraph"/>
              <w:spacing w:before="140"/>
              <w:rPr>
                <w:sz w:val="20"/>
                <w:szCs w:val="20"/>
              </w:rPr>
            </w:pPr>
          </w:p>
        </w:tc>
        <w:tc>
          <w:tcPr>
            <w:tcW w:w="7786" w:type="dxa"/>
          </w:tcPr>
          <w:p w14:paraId="25E745BB" w14:textId="77777777" w:rsidR="0077539D" w:rsidRPr="0077539D" w:rsidRDefault="0077539D" w:rsidP="0077539D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color w:val="242424"/>
                <w:sz w:val="20"/>
                <w:szCs w:val="20"/>
                <w:lang w:val="en-GB" w:eastAsia="en-GB"/>
              </w:rPr>
            </w:pP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In the event of a temporary suspension of service, the contractor should use all reasonable endeavors to implement their business continuity plan, including:  </w:t>
            </w:r>
          </w:p>
          <w:p w14:paraId="346AD367" w14:textId="41553771" w:rsidR="0077539D" w:rsidRPr="0077539D" w:rsidRDefault="0077539D" w:rsidP="0077539D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/>
                <w:color w:val="242424"/>
                <w:sz w:val="20"/>
                <w:szCs w:val="20"/>
                <w:lang w:val="en-GB" w:eastAsia="en-GB"/>
              </w:rPr>
            </w:pP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Informing the commissioner of the closure as soon as practical using </w:t>
            </w:r>
            <w:r w:rsidR="00541327" w:rsidRPr="00541327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ANY</w:t>
            </w: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of the reporting methods listed below:</w:t>
            </w:r>
          </w:p>
          <w:p w14:paraId="013CE04D" w14:textId="77777777" w:rsidR="0077539D" w:rsidRPr="0077539D" w:rsidRDefault="0077539D" w:rsidP="0077539D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ind w:left="1440"/>
              <w:textAlignment w:val="baseline"/>
              <w:rPr>
                <w:rFonts w:eastAsia="Times New Roman"/>
                <w:color w:val="262626"/>
                <w:sz w:val="20"/>
                <w:szCs w:val="20"/>
                <w:lang w:val="en-GB" w:eastAsia="en-GB"/>
              </w:rPr>
            </w:pP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via  </w:t>
            </w:r>
            <w:hyperlink r:id="rId18" w:tooltip="https://manage-your-service-pharmacy.nhsbsa.nhs.uk/nhs-prescription-services-submissions/login" w:history="1">
              <w:r w:rsidRPr="0077539D">
                <w:rPr>
                  <w:rFonts w:eastAsia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GB" w:eastAsia="en-GB"/>
                </w:rPr>
                <w:t>Manage Your Service (MYS) portal</w:t>
              </w:r>
            </w:hyperlink>
            <w:r w:rsidRPr="0077539D">
              <w:rPr>
                <w:rFonts w:eastAsia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en-GB"/>
              </w:rPr>
              <w:t>.</w:t>
            </w:r>
          </w:p>
          <w:p w14:paraId="1775A133" w14:textId="77777777" w:rsidR="0077539D" w:rsidRPr="0077539D" w:rsidRDefault="0077539D" w:rsidP="0077539D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ind w:left="1440"/>
              <w:textAlignment w:val="baseline"/>
              <w:rPr>
                <w:rFonts w:eastAsia="Times New Roman"/>
                <w:color w:val="262626"/>
                <w:sz w:val="20"/>
                <w:szCs w:val="20"/>
                <w:lang w:val="en-GB" w:eastAsia="en-GB"/>
              </w:rPr>
            </w:pP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Complete Temporary Suspension Form found </w:t>
            </w:r>
            <w:hyperlink r:id="rId19" w:tooltip="https://www.england.nhs.uk/publication/pharmacy-manual-chapter-36-annexes/" w:history="1">
              <w:r w:rsidRPr="0077539D">
                <w:rPr>
                  <w:rFonts w:eastAsia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GB" w:eastAsia="en-GB"/>
                </w:rPr>
                <w:t>here</w:t>
              </w:r>
            </w:hyperlink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 titled Annex 18</w:t>
            </w: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and send this to </w:t>
            </w:r>
            <w:hyperlink r:id="rId20" w:tooltip="mailto:england.pharmacysouthwest@nhs.net" w:history="1">
              <w:r w:rsidRPr="0077539D">
                <w:rPr>
                  <w:rFonts w:eastAsia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GB" w:eastAsia="en-GB"/>
                </w:rPr>
                <w:t>england.pharmacysouthwest@nhs.net</w:t>
              </w:r>
            </w:hyperlink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. </w:t>
            </w:r>
          </w:p>
          <w:p w14:paraId="16B5CFFD" w14:textId="77777777" w:rsidR="0077539D" w:rsidRPr="0077539D" w:rsidRDefault="0077539D" w:rsidP="0077539D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ind w:left="1440"/>
              <w:textAlignment w:val="baseline"/>
              <w:rPr>
                <w:rFonts w:eastAsia="Times New Roman"/>
                <w:color w:val="262626"/>
                <w:sz w:val="20"/>
                <w:szCs w:val="20"/>
                <w:lang w:val="en-GB" w:eastAsia="en-GB"/>
              </w:rPr>
            </w:pP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Complete the SW CCH Online Microsoft Form found </w:t>
            </w:r>
            <w:hyperlink r:id="rId21" w:tooltip="https://forms.office.com/Pages/ResponsePage.aspx?id=slTDN7CF9UeyIge0jXdO452E8fSgUeBFor9cigq3bmxUNVQzQkhUSkNRSDNFOEcwOEZYRldKSExFUi4u" w:history="1">
              <w:r w:rsidRPr="0077539D">
                <w:rPr>
                  <w:rFonts w:eastAsia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val="en-GB" w:eastAsia="en-GB"/>
                </w:rPr>
                <w:t>here</w:t>
              </w:r>
            </w:hyperlink>
            <w:r w:rsidRPr="0077539D">
              <w:rPr>
                <w:rFonts w:eastAsia="Times New Roman"/>
                <w:color w:val="262626"/>
                <w:sz w:val="20"/>
                <w:szCs w:val="20"/>
                <w:bdr w:val="none" w:sz="0" w:space="0" w:color="auto" w:frame="1"/>
                <w:lang w:val="en-GB" w:eastAsia="en-GB"/>
              </w:rPr>
              <w:t>.</w:t>
            </w:r>
          </w:p>
          <w:p w14:paraId="57F8CD33" w14:textId="77777777" w:rsidR="0077539D" w:rsidRPr="0077539D" w:rsidRDefault="0077539D" w:rsidP="0077539D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/>
                <w:color w:val="242424"/>
                <w:sz w:val="20"/>
                <w:szCs w:val="20"/>
                <w:lang w:val="en-GB" w:eastAsia="en-GB"/>
              </w:rPr>
            </w:pPr>
            <w:r w:rsidRPr="0077539D">
              <w:rPr>
                <w:rFonts w:eastAsia="Times New Roman"/>
                <w:color w:val="242424"/>
                <w:sz w:val="20"/>
                <w:szCs w:val="20"/>
                <w:bdr w:val="none" w:sz="0" w:space="0" w:color="auto" w:frame="1"/>
                <w:lang w:val="en-GB" w:eastAsia="en-GB"/>
              </w:rPr>
              <w:t> </w:t>
            </w:r>
          </w:p>
          <w:p w14:paraId="7EE50D21" w14:textId="7E4F0B4B" w:rsidR="0077539D" w:rsidRPr="0077539D" w:rsidRDefault="0077539D" w:rsidP="0077539D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eastAsia="Times New Roman"/>
                <w:color w:val="242424"/>
                <w:sz w:val="20"/>
                <w:szCs w:val="20"/>
                <w:lang w:val="en-GB" w:eastAsia="en-GB"/>
              </w:rPr>
            </w:pP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Always ensure any temporary suspension of services have been updated with </w:t>
            </w:r>
            <w:r w:rsidR="00541327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D</w:t>
            </w: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irectory of </w:t>
            </w:r>
            <w:r w:rsidR="00541327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S</w:t>
            </w: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ervices (DoS) profiles via Profile Manager (if you are unable to do this, please contact </w:t>
            </w:r>
            <w:hyperlink r:id="rId22" w:tooltip="mailto:dosteam.southwest@nhs.net" w:history="1">
              <w:r w:rsidRPr="0077539D">
                <w:rPr>
                  <w:rFonts w:eastAsia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dosteam.southwest@nhs.net</w:t>
              </w:r>
            </w:hyperlink>
            <w:r w:rsidRPr="0077539D">
              <w:rPr>
                <w:rFonts w:eastAsia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en-GB"/>
              </w:rPr>
              <w:t> </w:t>
            </w: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for assistance</w:t>
            </w:r>
            <w:r w:rsidR="00541327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see above for information on how</w:t>
            </w:r>
            <w:r w:rsidRPr="0077539D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).</w:t>
            </w:r>
          </w:p>
          <w:p w14:paraId="39AE5C81" w14:textId="7A4C30A0" w:rsidR="003A4B6A" w:rsidRPr="0077539D" w:rsidRDefault="003A4B6A" w:rsidP="0077539D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0"/>
                <w:szCs w:val="20"/>
                <w:lang w:val="en-GB"/>
              </w:rPr>
            </w:pPr>
          </w:p>
        </w:tc>
      </w:tr>
    </w:tbl>
    <w:p w14:paraId="5DC218A5" w14:textId="77777777" w:rsidR="00E0195C" w:rsidRPr="00710B10" w:rsidRDefault="00E0195C">
      <w:pPr>
        <w:rPr>
          <w:sz w:val="20"/>
          <w:szCs w:val="20"/>
        </w:rPr>
      </w:pPr>
    </w:p>
    <w:sectPr w:rsidR="00E0195C" w:rsidRPr="00710B10">
      <w:type w:val="continuous"/>
      <w:pgSz w:w="11910" w:h="16840"/>
      <w:pgMar w:top="820" w:right="7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48B8" w14:textId="77777777" w:rsidR="00255206" w:rsidRDefault="00255206" w:rsidP="00C148B1">
      <w:r>
        <w:separator/>
      </w:r>
    </w:p>
  </w:endnote>
  <w:endnote w:type="continuationSeparator" w:id="0">
    <w:p w14:paraId="15596DF0" w14:textId="77777777" w:rsidR="00255206" w:rsidRDefault="00255206" w:rsidP="00C1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077B" w14:textId="4E38FA12" w:rsidR="00C148B1" w:rsidRDefault="004968AD">
    <w:pPr>
      <w:pStyle w:val="Footer"/>
    </w:pPr>
    <w:r>
      <w:t>18/11/24</w:t>
    </w:r>
    <w:r w:rsidR="003825E7">
      <w:t xml:space="preserve"> V</w:t>
    </w:r>
    <w:r w:rsidR="00523E89">
      <w:t>1.</w:t>
    </w:r>
    <w:r>
      <w:t>2</w:t>
    </w:r>
  </w:p>
  <w:p w14:paraId="66542257" w14:textId="677067CF" w:rsidR="00C148B1" w:rsidRDefault="003A4B6A">
    <w:pPr>
      <w:pStyle w:val="Footer"/>
    </w:pPr>
    <w:r>
      <w:t>S</w:t>
    </w:r>
    <w:r w:rsidR="00541327">
      <w:t xml:space="preserve">am </w:t>
    </w:r>
    <w:r>
      <w:t>Bradshaw C</w:t>
    </w:r>
    <w:r w:rsidR="00541327">
      <w:t xml:space="preserve">ommunity </w:t>
    </w:r>
    <w:r>
      <w:t>P</w:t>
    </w:r>
    <w:r w:rsidR="00541327">
      <w:t xml:space="preserve">harmacy </w:t>
    </w:r>
    <w:r>
      <w:t>G</w:t>
    </w:r>
    <w:r w:rsidR="00541327">
      <w:t>loucestershire (LPC) - document</w:t>
    </w:r>
    <w:r>
      <w:t xml:space="preserve"> review</w:t>
    </w:r>
    <w:r w:rsidR="00F41D34">
      <w:t xml:space="preserve"> date</w:t>
    </w:r>
    <w:r>
      <w:t xml:space="preserve"> </w:t>
    </w:r>
    <w:r w:rsidR="00F41D34">
      <w:t>18/05/24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E85F" w14:textId="77777777" w:rsidR="00255206" w:rsidRDefault="00255206" w:rsidP="00C148B1">
      <w:r>
        <w:separator/>
      </w:r>
    </w:p>
  </w:footnote>
  <w:footnote w:type="continuationSeparator" w:id="0">
    <w:p w14:paraId="29AE9DEC" w14:textId="77777777" w:rsidR="00255206" w:rsidRDefault="00255206" w:rsidP="00C1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E5B8" w14:textId="77777777" w:rsidR="00523E89" w:rsidRPr="00541327" w:rsidRDefault="00523E89" w:rsidP="00541327">
    <w:pPr>
      <w:pStyle w:val="BodyText"/>
      <w:spacing w:before="77"/>
      <w:ind w:left="113"/>
      <w:rPr>
        <w:color w:val="000000" w:themeColor="text1"/>
      </w:rPr>
    </w:pPr>
    <w:r w:rsidRPr="00541327">
      <w:rPr>
        <w:color w:val="000000" w:themeColor="text1"/>
      </w:rPr>
      <w:t>Pharmacy</w:t>
    </w:r>
    <w:r w:rsidRPr="00541327">
      <w:rPr>
        <w:color w:val="000000" w:themeColor="text1"/>
        <w:spacing w:val="-8"/>
      </w:rPr>
      <w:t xml:space="preserve"> </w:t>
    </w:r>
    <w:r w:rsidRPr="00541327">
      <w:rPr>
        <w:color w:val="000000" w:themeColor="text1"/>
      </w:rPr>
      <w:t>First</w:t>
    </w:r>
    <w:r w:rsidRPr="00541327">
      <w:rPr>
        <w:color w:val="000000" w:themeColor="text1"/>
        <w:spacing w:val="-5"/>
      </w:rPr>
      <w:t xml:space="preserve"> </w:t>
    </w:r>
    <w:r w:rsidRPr="00541327">
      <w:rPr>
        <w:color w:val="000000" w:themeColor="text1"/>
      </w:rPr>
      <w:t>-</w:t>
    </w:r>
    <w:r w:rsidRPr="00541327">
      <w:rPr>
        <w:color w:val="000000" w:themeColor="text1"/>
        <w:spacing w:val="-10"/>
      </w:rPr>
      <w:t xml:space="preserve"> </w:t>
    </w:r>
    <w:r w:rsidRPr="00541327">
      <w:rPr>
        <w:color w:val="000000" w:themeColor="text1"/>
      </w:rPr>
      <w:t>Key</w:t>
    </w:r>
    <w:r w:rsidRPr="00541327">
      <w:rPr>
        <w:color w:val="000000" w:themeColor="text1"/>
        <w:spacing w:val="-10"/>
      </w:rPr>
      <w:t xml:space="preserve"> </w:t>
    </w:r>
    <w:r w:rsidRPr="00541327">
      <w:rPr>
        <w:color w:val="000000" w:themeColor="text1"/>
      </w:rPr>
      <w:t>Contact</w:t>
    </w:r>
    <w:r w:rsidRPr="00541327">
      <w:rPr>
        <w:color w:val="000000" w:themeColor="text1"/>
        <w:spacing w:val="-10"/>
      </w:rPr>
      <w:t xml:space="preserve"> </w:t>
    </w:r>
    <w:r w:rsidRPr="00541327">
      <w:rPr>
        <w:color w:val="000000" w:themeColor="text1"/>
        <w:spacing w:val="-2"/>
      </w:rPr>
      <w:t>Details - Gloucestershire</w:t>
    </w:r>
  </w:p>
  <w:p w14:paraId="3B60B3D2" w14:textId="77777777" w:rsidR="00523E89" w:rsidRDefault="00523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A95"/>
    <w:multiLevelType w:val="multilevel"/>
    <w:tmpl w:val="D6201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0532C"/>
    <w:multiLevelType w:val="hybridMultilevel"/>
    <w:tmpl w:val="F59AAA5E"/>
    <w:lvl w:ilvl="0" w:tplc="5C94FC04">
      <w:start w:val="1"/>
      <w:numFmt w:val="decimal"/>
      <w:lvlText w:val="%1."/>
      <w:lvlJc w:val="left"/>
      <w:pPr>
        <w:ind w:left="78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04F1CC8"/>
    <w:multiLevelType w:val="multilevel"/>
    <w:tmpl w:val="ABF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523B3"/>
    <w:multiLevelType w:val="multilevel"/>
    <w:tmpl w:val="9228A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F733D"/>
    <w:multiLevelType w:val="multilevel"/>
    <w:tmpl w:val="5B38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936C46"/>
    <w:multiLevelType w:val="hybridMultilevel"/>
    <w:tmpl w:val="AB5455D0"/>
    <w:lvl w:ilvl="0" w:tplc="5C94FC0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93A90"/>
    <w:multiLevelType w:val="hybridMultilevel"/>
    <w:tmpl w:val="AD2E5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4313896">
    <w:abstractNumId w:val="5"/>
  </w:num>
  <w:num w:numId="2" w16cid:durableId="393548408">
    <w:abstractNumId w:val="4"/>
  </w:num>
  <w:num w:numId="3" w16cid:durableId="1591816653">
    <w:abstractNumId w:val="3"/>
  </w:num>
  <w:num w:numId="4" w16cid:durableId="2078361717">
    <w:abstractNumId w:val="6"/>
  </w:num>
  <w:num w:numId="5" w16cid:durableId="428743406">
    <w:abstractNumId w:val="0"/>
  </w:num>
  <w:num w:numId="6" w16cid:durableId="76178599">
    <w:abstractNumId w:val="1"/>
  </w:num>
  <w:num w:numId="7" w16cid:durableId="453912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C5"/>
    <w:rsid w:val="000103B9"/>
    <w:rsid w:val="00017309"/>
    <w:rsid w:val="000347E6"/>
    <w:rsid w:val="000502A9"/>
    <w:rsid w:val="00051D46"/>
    <w:rsid w:val="00087A68"/>
    <w:rsid w:val="0009657A"/>
    <w:rsid w:val="00100DB3"/>
    <w:rsid w:val="00116BBF"/>
    <w:rsid w:val="00130304"/>
    <w:rsid w:val="00171AE4"/>
    <w:rsid w:val="001D37CB"/>
    <w:rsid w:val="001E1ABD"/>
    <w:rsid w:val="001E7A15"/>
    <w:rsid w:val="00205985"/>
    <w:rsid w:val="00211D3F"/>
    <w:rsid w:val="00234F9D"/>
    <w:rsid w:val="00255206"/>
    <w:rsid w:val="0026748D"/>
    <w:rsid w:val="002720E0"/>
    <w:rsid w:val="002A6DC5"/>
    <w:rsid w:val="002D2D2E"/>
    <w:rsid w:val="002D5B97"/>
    <w:rsid w:val="002E6FE8"/>
    <w:rsid w:val="00313053"/>
    <w:rsid w:val="00321FE7"/>
    <w:rsid w:val="00362999"/>
    <w:rsid w:val="003677E3"/>
    <w:rsid w:val="003825E7"/>
    <w:rsid w:val="003971E5"/>
    <w:rsid w:val="003A16A3"/>
    <w:rsid w:val="003A4B6A"/>
    <w:rsid w:val="003B4885"/>
    <w:rsid w:val="003D217E"/>
    <w:rsid w:val="004266F5"/>
    <w:rsid w:val="004968AD"/>
    <w:rsid w:val="004D2FF2"/>
    <w:rsid w:val="004F534B"/>
    <w:rsid w:val="00523E89"/>
    <w:rsid w:val="00541327"/>
    <w:rsid w:val="0058597C"/>
    <w:rsid w:val="005A26BE"/>
    <w:rsid w:val="005C3779"/>
    <w:rsid w:val="005C4723"/>
    <w:rsid w:val="005D2665"/>
    <w:rsid w:val="00607170"/>
    <w:rsid w:val="00642C41"/>
    <w:rsid w:val="006D3A01"/>
    <w:rsid w:val="006E6656"/>
    <w:rsid w:val="00710B10"/>
    <w:rsid w:val="00747149"/>
    <w:rsid w:val="007719CF"/>
    <w:rsid w:val="0077539D"/>
    <w:rsid w:val="00791FD8"/>
    <w:rsid w:val="00795A48"/>
    <w:rsid w:val="007E074C"/>
    <w:rsid w:val="0081273F"/>
    <w:rsid w:val="00852388"/>
    <w:rsid w:val="00884FAC"/>
    <w:rsid w:val="0089061B"/>
    <w:rsid w:val="008E6169"/>
    <w:rsid w:val="009264AE"/>
    <w:rsid w:val="00934077"/>
    <w:rsid w:val="009436D7"/>
    <w:rsid w:val="00965D30"/>
    <w:rsid w:val="009B6E5B"/>
    <w:rsid w:val="009E7DB6"/>
    <w:rsid w:val="009F376C"/>
    <w:rsid w:val="009F5D78"/>
    <w:rsid w:val="00A46CA3"/>
    <w:rsid w:val="00A555D5"/>
    <w:rsid w:val="00A6246C"/>
    <w:rsid w:val="00B413CB"/>
    <w:rsid w:val="00BB7038"/>
    <w:rsid w:val="00C12B53"/>
    <w:rsid w:val="00C148B1"/>
    <w:rsid w:val="00C31826"/>
    <w:rsid w:val="00C66FD5"/>
    <w:rsid w:val="00C81908"/>
    <w:rsid w:val="00C837C3"/>
    <w:rsid w:val="00CB5632"/>
    <w:rsid w:val="00CC6D6F"/>
    <w:rsid w:val="00CD6585"/>
    <w:rsid w:val="00CF5B79"/>
    <w:rsid w:val="00D25FDD"/>
    <w:rsid w:val="00D75413"/>
    <w:rsid w:val="00DE2B8A"/>
    <w:rsid w:val="00E0195C"/>
    <w:rsid w:val="00E234CE"/>
    <w:rsid w:val="00E471AA"/>
    <w:rsid w:val="00E7018A"/>
    <w:rsid w:val="00E86C93"/>
    <w:rsid w:val="00E97149"/>
    <w:rsid w:val="00E97ED9"/>
    <w:rsid w:val="00ED5990"/>
    <w:rsid w:val="00EF0F7F"/>
    <w:rsid w:val="00F00009"/>
    <w:rsid w:val="00F3478F"/>
    <w:rsid w:val="00F41D34"/>
    <w:rsid w:val="00F9388D"/>
    <w:rsid w:val="00FA5948"/>
    <w:rsid w:val="00FA6710"/>
    <w:rsid w:val="00FB5A0D"/>
    <w:rsid w:val="00FB6E2E"/>
    <w:rsid w:val="00F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184F"/>
  <w15:docId w15:val="{F76054CC-4674-47AF-BEBF-3906AEEB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39"/>
      <w:ind w:left="107"/>
    </w:pPr>
  </w:style>
  <w:style w:type="character" w:styleId="Hyperlink">
    <w:name w:val="Hyperlink"/>
    <w:basedOn w:val="DefaultParagraphFont"/>
    <w:uiPriority w:val="99"/>
    <w:unhideWhenUsed/>
    <w:rsid w:val="00F938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38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01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4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8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4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8B1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E86C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gital.nhs.uk/services/nhs-service-finder" TargetMode="External"/><Relationship Id="rId18" Type="http://schemas.openxmlformats.org/officeDocument/2006/relationships/hyperlink" Target="https://manage-your-service-pharmacy.nhsbsa.nhs.uk/nhs-prescription-services-submissions/logi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ms.office.com/Pages/ResponsePage.aspx?id=slTDN7CF9UeyIge0jXdO452E8fSgUeBFor9cigq3bmxUNVQzQkhUSkNRSDNFOEcwOEZYRldKSExFUi4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hs.uk/service-search/pharmacy/" TargetMode="External"/><Relationship Id="rId17" Type="http://schemas.openxmlformats.org/officeDocument/2006/relationships/hyperlink" Target="mailto:england.pharmacysouthwest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steam.southwest@nhs.net" TargetMode="External"/><Relationship Id="rId20" Type="http://schemas.openxmlformats.org/officeDocument/2006/relationships/hyperlink" Target="mailto:england.pharmacysouthwest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UCS@ghc.nhs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ngland.nhs.uk/publication/pharmacy-manual-chapter-36-annex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dosteam.southwes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88507b-76d5-443c-b5a0-4e3bf10961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49BBA16B79843A2F8E9ACEEA1B455" ma:contentTypeVersion="17" ma:contentTypeDescription="Create a new document." ma:contentTypeScope="" ma:versionID="dbe9ea94fc96e42efedda63ad479ad1e">
  <xsd:schema xmlns:xsd="http://www.w3.org/2001/XMLSchema" xmlns:xs="http://www.w3.org/2001/XMLSchema" xmlns:p="http://schemas.microsoft.com/office/2006/metadata/properties" xmlns:ns3="aca66d56-9420-4526-b9ec-2f78310cd1b3" xmlns:ns4="7d88507b-76d5-443c-b5a0-4e3bf10961da" targetNamespace="http://schemas.microsoft.com/office/2006/metadata/properties" ma:root="true" ma:fieldsID="48822f8913ec7becc3f373f74ded7b02" ns3:_="" ns4:_="">
    <xsd:import namespace="aca66d56-9420-4526-b9ec-2f78310cd1b3"/>
    <xsd:import namespace="7d88507b-76d5-443c-b5a0-4e3bf10961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6d56-9420-4526-b9ec-2f78310cd1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8507b-76d5-443c-b5a0-4e3bf109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9DD4E-FDBB-473B-B3CC-3FE48697CE6F}">
  <ds:schemaRefs>
    <ds:schemaRef ds:uri="http://schemas.microsoft.com/office/2006/metadata/properties"/>
    <ds:schemaRef ds:uri="http://schemas.microsoft.com/office/infopath/2007/PartnerControls"/>
    <ds:schemaRef ds:uri="7d88507b-76d5-443c-b5a0-4e3bf10961da"/>
  </ds:schemaRefs>
</ds:datastoreItem>
</file>

<file path=customXml/itemProps2.xml><?xml version="1.0" encoding="utf-8"?>
<ds:datastoreItem xmlns:ds="http://schemas.openxmlformats.org/officeDocument/2006/customXml" ds:itemID="{9344C24A-C565-4C98-B04E-C5C0B69EB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8172A-6978-4613-A2AD-AF22A15761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776875-F737-40F1-AE44-6B4C0BCEE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66d56-9420-4526-b9ec-2f78310cd1b3"/>
    <ds:schemaRef ds:uri="7d88507b-76d5-443c-b5a0-4e3bf1096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Taylor</dc:creator>
  <cp:keywords/>
  <dc:description/>
  <cp:lastModifiedBy>WILLIAMS, Sian (NHS GLOUCESTERSHIRE ICB - 11M)</cp:lastModifiedBy>
  <cp:revision>3</cp:revision>
  <dcterms:created xsi:type="dcterms:W3CDTF">2024-11-19T08:18:00Z</dcterms:created>
  <dcterms:modified xsi:type="dcterms:W3CDTF">2024-11-19T08:30:00Z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0x01010014949BBA16B79843A2F8E9ACEEA1B455</vt:lpwstr>
  </property>
</Properties>
</file>