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4D3" w:rsidRPr="00CF19D5" w:rsidRDefault="00400D68" w:rsidP="00CF19D5">
      <w:pPr>
        <w:jc w:val="center"/>
        <w:rPr>
          <w:b/>
          <w:u w:val="single"/>
        </w:rPr>
      </w:pPr>
      <w:r w:rsidRPr="00CF19D5">
        <w:rPr>
          <w:b/>
          <w:u w:val="single"/>
        </w:rPr>
        <w:t>Minutes from meeting 14</w:t>
      </w:r>
      <w:r w:rsidRPr="00CF19D5">
        <w:rPr>
          <w:b/>
          <w:u w:val="single"/>
          <w:vertAlign w:val="superscript"/>
        </w:rPr>
        <w:t>th</w:t>
      </w:r>
      <w:r w:rsidRPr="00CF19D5">
        <w:rPr>
          <w:b/>
          <w:u w:val="single"/>
        </w:rPr>
        <w:t xml:space="preserve"> November</w:t>
      </w:r>
    </w:p>
    <w:p w:rsidR="00CF19D5" w:rsidRDefault="00CF19D5">
      <w:r>
        <w:t>Apologies from Tufael</w:t>
      </w:r>
      <w:r w:rsidR="00095B77">
        <w:t xml:space="preserve"> (CCA)</w:t>
      </w:r>
      <w:r>
        <w:t>, Ahmed</w:t>
      </w:r>
      <w:r w:rsidR="00095B77">
        <w:t xml:space="preserve"> (CCA)</w:t>
      </w:r>
      <w:r>
        <w:t>, Gary</w:t>
      </w:r>
      <w:r w:rsidR="00095B77">
        <w:t xml:space="preserve"> (IND)</w:t>
      </w:r>
    </w:p>
    <w:p w:rsidR="00CF19D5" w:rsidRDefault="00CF19D5">
      <w:r>
        <w:t>Resignation: Mike Powis</w:t>
      </w:r>
      <w:r w:rsidR="00095B77">
        <w:t xml:space="preserve"> (IND)</w:t>
      </w:r>
    </w:p>
    <w:p w:rsidR="00095B77" w:rsidRDefault="00CF19D5">
      <w:r>
        <w:t>New member: Raj Patel</w:t>
      </w:r>
      <w:r w:rsidR="00095B77">
        <w:t xml:space="preserve"> (</w:t>
      </w:r>
      <w:proofErr w:type="spellStart"/>
      <w:r w:rsidR="00095B77">
        <w:t>AIMp</w:t>
      </w:r>
      <w:proofErr w:type="spellEnd"/>
      <w:r w:rsidR="00095B77">
        <w:t>)</w:t>
      </w:r>
    </w:p>
    <w:tbl>
      <w:tblPr>
        <w:tblStyle w:val="TableGrid"/>
        <w:tblW w:w="0" w:type="auto"/>
        <w:tblLook w:val="04A0" w:firstRow="1" w:lastRow="0" w:firstColumn="1" w:lastColumn="0" w:noHBand="0" w:noVBand="1"/>
      </w:tblPr>
      <w:tblGrid>
        <w:gridCol w:w="9016"/>
      </w:tblGrid>
      <w:tr w:rsidR="00D0597C" w:rsidTr="00D0597C">
        <w:tc>
          <w:tcPr>
            <w:tcW w:w="9016" w:type="dxa"/>
          </w:tcPr>
          <w:p w:rsidR="00D0597C" w:rsidRPr="00D7236C" w:rsidRDefault="00D0597C" w:rsidP="00D0597C">
            <w:pPr>
              <w:rPr>
                <w:u w:val="single"/>
              </w:rPr>
            </w:pPr>
            <w:r w:rsidRPr="008A4F6B">
              <w:t>Discussion with Sonia (Elderly Care Consultant GHT) Kat (Elderly Care Pharmacist GHT) and Sian (Lead Parachute Pharmacist CCG</w:t>
            </w:r>
            <w:r>
              <w:rPr>
                <w:u w:val="single"/>
              </w:rPr>
              <w:t>)</w:t>
            </w:r>
          </w:p>
          <w:p w:rsidR="00D0597C" w:rsidRDefault="00D0597C" w:rsidP="00D0597C">
            <w:r>
              <w:t xml:space="preserve">Sonia- part of role is in the community working with local teams. She is currently part of a pilot project going into care homes and also visiting people in their own home looking at </w:t>
            </w:r>
            <w:proofErr w:type="gramStart"/>
            <w:r>
              <w:t>medicines</w:t>
            </w:r>
            <w:proofErr w:type="gramEnd"/>
            <w:r>
              <w:t xml:space="preserve"> management, polypharmacy issues etc. There are significant challenges around </w:t>
            </w:r>
            <w:proofErr w:type="spellStart"/>
            <w:r>
              <w:t>dosette</w:t>
            </w:r>
            <w:proofErr w:type="spellEnd"/>
            <w:r>
              <w:t xml:space="preserve"> trays in care homes and residential homes. Seem to be a lot of problems in the Cirencester area. Are there ways of changing processes to eliminate waste and help care homes manage medications </w:t>
            </w:r>
            <w:proofErr w:type="gramStart"/>
            <w:r>
              <w:t>better.</w:t>
            </w:r>
            <w:proofErr w:type="gramEnd"/>
          </w:p>
          <w:p w:rsidR="00D0597C" w:rsidRDefault="00D0597C" w:rsidP="00D0597C">
            <w:r>
              <w:t>Kat added to discussion process for patients who are in hospital and then discharged, with discharges being sent to pharmacies and GPs, but they are looking to revise their processes to improve things.</w:t>
            </w:r>
          </w:p>
          <w:p w:rsidR="00D0597C" w:rsidRDefault="00D0597C" w:rsidP="00D0597C">
            <w:r>
              <w:t>Sian gave update of how practice pharmacists deal with incoming discharge details and issues faced. Discussed how CPs are switching to original packs for care home meds and for lots of community patients following some work done by AHSN and published paper. Talked about how carers should be administering from OPs for patients esp. in care homes. Talked about how dosage changes and meds changes are dealt with in care homes</w:t>
            </w:r>
          </w:p>
          <w:p w:rsidR="00D0597C" w:rsidRDefault="00D0597C" w:rsidP="00D0597C">
            <w:r>
              <w:t xml:space="preserve">Summary of issues </w:t>
            </w:r>
            <w:proofErr w:type="gramStart"/>
            <w:r>
              <w:t>identified:-</w:t>
            </w:r>
            <w:proofErr w:type="gramEnd"/>
            <w:r>
              <w:t xml:space="preserve"> </w:t>
            </w:r>
          </w:p>
          <w:p w:rsidR="00D0597C" w:rsidRDefault="00D0597C" w:rsidP="00D0597C">
            <w:pPr>
              <w:pStyle w:val="ListParagraph"/>
              <w:numPr>
                <w:ilvl w:val="0"/>
                <w:numId w:val="1"/>
              </w:numPr>
            </w:pPr>
            <w:r>
              <w:t>Waste- how can we reduce waste and engage CP in meds reviews in care homes?</w:t>
            </w:r>
          </w:p>
          <w:p w:rsidR="00D0597C" w:rsidRDefault="00D0597C" w:rsidP="00D0597C">
            <w:pPr>
              <w:pStyle w:val="ListParagraph"/>
              <w:numPr>
                <w:ilvl w:val="0"/>
                <w:numId w:val="1"/>
              </w:numPr>
            </w:pPr>
            <w:r>
              <w:t>How can community pharmacy be part of the MDT when dealing with care homes to improve meds/patient safety?</w:t>
            </w:r>
          </w:p>
          <w:p w:rsidR="00D0597C" w:rsidRDefault="00D0597C" w:rsidP="00D0597C">
            <w:pPr>
              <w:pStyle w:val="ListParagraph"/>
              <w:numPr>
                <w:ilvl w:val="0"/>
                <w:numId w:val="1"/>
              </w:numPr>
            </w:pPr>
            <w:r>
              <w:t xml:space="preserve">Are there processes in place to ensure that changes take place in a timely fashion? How can these processes be improved? </w:t>
            </w:r>
          </w:p>
          <w:p w:rsidR="00D0597C" w:rsidRDefault="00D0597C" w:rsidP="00D0597C">
            <w:pPr>
              <w:pStyle w:val="ListParagraph"/>
              <w:numPr>
                <w:ilvl w:val="0"/>
                <w:numId w:val="1"/>
              </w:numPr>
            </w:pPr>
            <w:r>
              <w:t>MTS trays in care homes- most care homes (nursing and residential) are moving away from these as Original Packs are safer (evidence) – should we produce some joint guidance for pharmacies to use.</w:t>
            </w:r>
          </w:p>
          <w:p w:rsidR="00D0597C" w:rsidRDefault="00D0597C" w:rsidP="00D0597C">
            <w:r>
              <w:t>Can we apply for money from the ICS or PCN to look at setting up a MDT around the care home patient with community pharmacy involvement? If we look at waste management will the ICS be interested?  Why is pharmacy not involved already? Can we look at getting a PCN pharmacist onto the MDT around the patient- possibly engage with central Cheltenham (</w:t>
            </w:r>
            <w:proofErr w:type="spellStart"/>
            <w:r>
              <w:t>Dr.</w:t>
            </w:r>
            <w:proofErr w:type="spellEnd"/>
            <w:r>
              <w:t xml:space="preserve"> Hollands – could Neetan engage with the practice pharmacist, get onto the on MDT and then get the link with CP to start to communicate care homes issue). Essential to get funding/backfill for work</w:t>
            </w:r>
          </w:p>
          <w:p w:rsidR="00D0597C" w:rsidRDefault="00D0597C" w:rsidP="00D0597C">
            <w:r>
              <w:t xml:space="preserve">RM to send a list of all pharmacy </w:t>
            </w:r>
            <w:proofErr w:type="spellStart"/>
            <w:r>
              <w:t>NHSmail</w:t>
            </w:r>
            <w:proofErr w:type="spellEnd"/>
            <w:r>
              <w:t xml:space="preserve"> addresses to Kat for emailing discharge messages to. RM to progress TCAMS work with Martin Pratt and team to embed discharge into new hospital electronic prescribing system summer 2020. Look at producing some joint care homes guidance around </w:t>
            </w:r>
            <w:proofErr w:type="spellStart"/>
            <w:r>
              <w:t>dosette</w:t>
            </w:r>
            <w:proofErr w:type="spellEnd"/>
            <w:r>
              <w:t xml:space="preserve"> trays and original pack dispensing- include CQC guidance for residents to </w:t>
            </w:r>
            <w:proofErr w:type="spellStart"/>
            <w:r>
              <w:t>self care</w:t>
            </w:r>
            <w:proofErr w:type="spellEnd"/>
            <w:r>
              <w:t xml:space="preserve"> for their own medication</w:t>
            </w:r>
          </w:p>
          <w:p w:rsidR="00D0597C" w:rsidRDefault="00D0597C" w:rsidP="00D0597C">
            <w:r>
              <w:t xml:space="preserve">Large patient safety issues around </w:t>
            </w:r>
            <w:proofErr w:type="spellStart"/>
            <w:r>
              <w:t>dosette</w:t>
            </w:r>
            <w:proofErr w:type="spellEnd"/>
            <w:r>
              <w:t xml:space="preserve"> trays for community patients. Can we re-issue the SW guidance for community </w:t>
            </w:r>
            <w:proofErr w:type="spellStart"/>
            <w:r>
              <w:t>dosette</w:t>
            </w:r>
            <w:proofErr w:type="spellEnd"/>
            <w:r>
              <w:t xml:space="preserve"> patients for disability assessment.</w:t>
            </w:r>
          </w:p>
          <w:p w:rsidR="00D0597C" w:rsidRDefault="00D0597C"/>
        </w:tc>
      </w:tr>
      <w:tr w:rsidR="00D0597C" w:rsidTr="00D0597C">
        <w:tc>
          <w:tcPr>
            <w:tcW w:w="9016" w:type="dxa"/>
          </w:tcPr>
          <w:p w:rsidR="00D0597C" w:rsidRDefault="00D0597C">
            <w:r>
              <w:t>Chris Llewellyn CCG -gave update of current work by CCG pharmacists</w:t>
            </w:r>
          </w:p>
          <w:p w:rsidR="00D0597C" w:rsidRDefault="00D0597C" w:rsidP="00D0597C">
            <w:r>
              <w:t xml:space="preserve">Still encouraging patients to </w:t>
            </w:r>
            <w:proofErr w:type="spellStart"/>
            <w:r>
              <w:t>self care</w:t>
            </w:r>
            <w:proofErr w:type="spellEnd"/>
            <w:r>
              <w:t xml:space="preserve">. Have reduced OTC prescribing by about 50%, can we support this to be reduced further. </w:t>
            </w:r>
          </w:p>
          <w:p w:rsidR="00D0597C" w:rsidRDefault="00D0597C" w:rsidP="00D0597C">
            <w:r>
              <w:t xml:space="preserve">Leaflets will be heading out to community pharmacy for support for </w:t>
            </w:r>
            <w:proofErr w:type="spellStart"/>
            <w:r>
              <w:t>self care</w:t>
            </w:r>
            <w:proofErr w:type="spellEnd"/>
            <w:r>
              <w:t xml:space="preserve"> and OTC meds. Can we encourage contractors to use and display </w:t>
            </w:r>
            <w:proofErr w:type="gramStart"/>
            <w:r>
              <w:t>leaflets.</w:t>
            </w:r>
            <w:proofErr w:type="gramEnd"/>
          </w:p>
          <w:p w:rsidR="00D0597C" w:rsidRDefault="00D0597C" w:rsidP="00D0597C">
            <w:r>
              <w:t>GP CPCS, NHS111 CPCS going quite well. Consultations need to be robust and above and beyond the OTC consultation- need to improve record keeping standards. CCG strongly supportive of the CPCS.</w:t>
            </w:r>
          </w:p>
          <w:p w:rsidR="00D0597C" w:rsidRDefault="00D0597C" w:rsidP="00D0597C">
            <w:r>
              <w:t>Waste medicines- 10 years audit results- 3.5 million in waste. Is it worth doing a re-audit? Excited about NMS and TCAMS proj</w:t>
            </w:r>
            <w:r w:rsidR="00E6318F">
              <w:t xml:space="preserve">ect. EPS and </w:t>
            </w:r>
            <w:proofErr w:type="spellStart"/>
            <w:r w:rsidR="00E6318F">
              <w:t>eRepeat</w:t>
            </w:r>
            <w:proofErr w:type="spellEnd"/>
            <w:r w:rsidR="00E6318F">
              <w:t xml:space="preserve"> dispensing is a great opportunity</w:t>
            </w:r>
          </w:p>
          <w:p w:rsidR="00D0597C" w:rsidRDefault="00D0597C">
            <w:r>
              <w:t>CCG prescribing savings plan is under way. Some inhaler changes and test s</w:t>
            </w:r>
            <w:r w:rsidR="00E6318F">
              <w:t>trips reductions still.</w:t>
            </w:r>
          </w:p>
        </w:tc>
      </w:tr>
      <w:tr w:rsidR="00D0597C" w:rsidTr="00D0597C">
        <w:tc>
          <w:tcPr>
            <w:tcW w:w="9016" w:type="dxa"/>
          </w:tcPr>
          <w:p w:rsidR="00D0597C" w:rsidRDefault="00E6318F">
            <w:r>
              <w:t xml:space="preserve">Stephen, Mark and Kara from CSU- EPSr4 rollout </w:t>
            </w:r>
          </w:p>
          <w:p w:rsidR="00E6318F" w:rsidRDefault="00E6318F" w:rsidP="00E6318F">
            <w:r>
              <w:t xml:space="preserve">EPSr4 full roll out nationally.  </w:t>
            </w:r>
            <w:proofErr w:type="gramStart"/>
            <w:r>
              <w:t>4 week</w:t>
            </w:r>
            <w:proofErr w:type="gramEnd"/>
            <w:r>
              <w:t xml:space="preserve"> period for CCG/CSU to make sure that practices are informed and that pharmacies are kept in the loop. Go live is 18</w:t>
            </w:r>
            <w:r w:rsidRPr="00CF19D5">
              <w:rPr>
                <w:vertAlign w:val="superscript"/>
              </w:rPr>
              <w:t>th</w:t>
            </w:r>
            <w:r>
              <w:t xml:space="preserve"> November locally. St Pauls going live Monday (first in the country). Whole of Gloucestershire going live on </w:t>
            </w:r>
            <w:proofErr w:type="spellStart"/>
            <w:r>
              <w:t>SystmOne</w:t>
            </w:r>
            <w:proofErr w:type="spellEnd"/>
            <w:r>
              <w:t xml:space="preserve"> over the next 4 weeks. </w:t>
            </w:r>
            <w:proofErr w:type="spellStart"/>
            <w:r>
              <w:t>Emis</w:t>
            </w:r>
            <w:proofErr w:type="spellEnd"/>
            <w:r>
              <w:t xml:space="preserve"> still not ready to go live with roll out.</w:t>
            </w:r>
          </w:p>
          <w:p w:rsidR="00E6318F" w:rsidRDefault="00E6318F" w:rsidP="00E6318F">
            <w:r>
              <w:t xml:space="preserve">5 surgeries are on Vision (out of scope)- </w:t>
            </w:r>
            <w:proofErr w:type="spellStart"/>
            <w:r>
              <w:t>Hadwen</w:t>
            </w:r>
            <w:proofErr w:type="spellEnd"/>
            <w:r>
              <w:t xml:space="preserve">, </w:t>
            </w:r>
            <w:proofErr w:type="spellStart"/>
            <w:r>
              <w:t>Quedgley</w:t>
            </w:r>
            <w:proofErr w:type="spellEnd"/>
            <w:r>
              <w:t xml:space="preserve">, Forest Health, Blakeney </w:t>
            </w:r>
            <w:proofErr w:type="gramStart"/>
            <w:r>
              <w:t>and ?</w:t>
            </w:r>
            <w:proofErr w:type="gramEnd"/>
          </w:p>
          <w:p w:rsidR="00E6318F" w:rsidRDefault="00E6318F" w:rsidP="00E6318F">
            <w:r>
              <w:t>Rm to email out to all pharmacies to make sure they are aware r4 is happening.</w:t>
            </w:r>
          </w:p>
          <w:p w:rsidR="00E6318F" w:rsidRDefault="00E6318F" w:rsidP="00E6318F">
            <w:r>
              <w:t>Stephen to email presentation to RM, and then email to committee.</w:t>
            </w:r>
          </w:p>
          <w:p w:rsidR="00E6318F" w:rsidRDefault="00E6318F" w:rsidP="00E6318F">
            <w:r>
              <w:t>Check everyone’s scanners are up and running as they should be</w:t>
            </w:r>
          </w:p>
          <w:p w:rsidR="00E6318F" w:rsidRDefault="00E6318F" w:rsidP="00E6318F">
            <w:r>
              <w:t>Push nominations. Encourage all contractors to read the PSNC phase 4 information.</w:t>
            </w:r>
          </w:p>
          <w:p w:rsidR="00E6318F" w:rsidRDefault="00E6318F" w:rsidP="00E6318F">
            <w:r>
              <w:t>Send out roll out list of go live surgeries</w:t>
            </w:r>
          </w:p>
          <w:p w:rsidR="00E6318F" w:rsidRDefault="00E6318F" w:rsidP="00E6318F">
            <w:r>
              <w:t>Ensure pharmacies know how to use EPS tracker.</w:t>
            </w:r>
          </w:p>
          <w:p w:rsidR="00E6318F" w:rsidRDefault="00E6318F" w:rsidP="00E6318F">
            <w:r>
              <w:t>Frampton -go live in January with EPS. Sian supporting.</w:t>
            </w:r>
          </w:p>
          <w:p w:rsidR="00E6318F" w:rsidRDefault="00E6318F">
            <w:r>
              <w:t xml:space="preserve">Holt, Staunton and course and </w:t>
            </w:r>
            <w:proofErr w:type="spellStart"/>
            <w:r>
              <w:t>Rencomb</w:t>
            </w:r>
            <w:proofErr w:type="spellEnd"/>
            <w:r>
              <w:t xml:space="preserve"> still not using EPS.</w:t>
            </w:r>
          </w:p>
        </w:tc>
      </w:tr>
      <w:tr w:rsidR="00D0597C" w:rsidTr="00D0597C">
        <w:tc>
          <w:tcPr>
            <w:tcW w:w="9016" w:type="dxa"/>
          </w:tcPr>
          <w:p w:rsidR="00D0597C" w:rsidRDefault="00E6318F">
            <w:r>
              <w:t xml:space="preserve">Minutes of last meeting approved as accurate. RM to reformat and </w:t>
            </w:r>
            <w:r w:rsidR="00A034F0">
              <w:t>send to SB for publishing</w:t>
            </w:r>
          </w:p>
        </w:tc>
      </w:tr>
      <w:tr w:rsidR="00D0597C" w:rsidTr="00D0597C">
        <w:tc>
          <w:tcPr>
            <w:tcW w:w="9016" w:type="dxa"/>
          </w:tcPr>
          <w:p w:rsidR="00A034F0" w:rsidRDefault="00A034F0" w:rsidP="00A034F0">
            <w:r>
              <w:t xml:space="preserve">Treasurers report- £104k bank balance. </w:t>
            </w:r>
            <w:proofErr w:type="spellStart"/>
            <w:r>
              <w:t>Pharmoutcomes</w:t>
            </w:r>
            <w:proofErr w:type="spellEnd"/>
            <w:r>
              <w:t xml:space="preserve"> coming out in January, need to confirm who is paying for this going forwards. Could do with sorting out invoicing for Pharma- £1k still to come in. WP to send invoices and report at next meeting. RM to check and see if Bayer will sponsor next meeting</w:t>
            </w:r>
          </w:p>
          <w:p w:rsidR="00A034F0" w:rsidRDefault="00A034F0" w:rsidP="00A034F0">
            <w:r>
              <w:t>WP to buy a multiuser agreement for Microsoft Office for RM, SB and WP- and then tell SB and RM when purchased so they can cancel individual Microsoft agreements.</w:t>
            </w:r>
          </w:p>
          <w:p w:rsidR="00A034F0" w:rsidRDefault="00A034F0" w:rsidP="00A034F0">
            <w:r>
              <w:t>Company address- Can Wayne ask Fiona if we can use Hereford, Worcestershire, Coventry Warwick office as a registered address for official</w:t>
            </w:r>
            <w:r w:rsidR="006E1576">
              <w:t xml:space="preserve"> tax</w:t>
            </w:r>
            <w:r>
              <w:t xml:space="preserve"> correspondence only</w:t>
            </w:r>
          </w:p>
          <w:p w:rsidR="00A034F0" w:rsidRDefault="00A034F0" w:rsidP="00A034F0">
            <w:r>
              <w:t>Wayne and Will have access to bank. Mike and Becky to be removed. Neetan to be added. For next meeting</w:t>
            </w:r>
            <w:r w:rsidR="006E1576">
              <w:t>.</w:t>
            </w:r>
          </w:p>
          <w:p w:rsidR="00D0597C" w:rsidRDefault="00D0597C"/>
        </w:tc>
      </w:tr>
      <w:tr w:rsidR="00D0597C" w:rsidTr="00D0597C">
        <w:tc>
          <w:tcPr>
            <w:tcW w:w="9016" w:type="dxa"/>
          </w:tcPr>
          <w:p w:rsidR="006E1576" w:rsidRDefault="006E1576" w:rsidP="006E1576">
            <w:r>
              <w:t xml:space="preserve">SB report- </w:t>
            </w:r>
          </w:p>
          <w:p w:rsidR="006E1576" w:rsidRDefault="006E1576" w:rsidP="006E1576">
            <w:r>
              <w:t>CPCS – can we develop a poster/notice by till- ‘have you been referred to us by NHS111 or the GP? Then tell us!’</w:t>
            </w:r>
          </w:p>
          <w:p w:rsidR="006E1576" w:rsidRDefault="006E1576" w:rsidP="006E1576">
            <w:r>
              <w:t>Feedback to DOS, NHS111- manage patient expectations. MUST tell the patient to tell us they are coming in, patient MUST be told to ring the pharmacy, must advise the patient that they need a consultation when they get to the pharmacy</w:t>
            </w:r>
          </w:p>
          <w:p w:rsidR="006E1576" w:rsidRDefault="006E1576" w:rsidP="006E1576">
            <w:r>
              <w:t>Also need to advise</w:t>
            </w:r>
            <w:r w:rsidR="00A766FF">
              <w:t xml:space="preserve"> to stick to the list</w:t>
            </w:r>
            <w:r>
              <w:t>- inappropriate referral</w:t>
            </w:r>
            <w:r w:rsidR="00A766FF">
              <w:t>s have been noted coming through (pins and needles in extremities)</w:t>
            </w:r>
          </w:p>
          <w:p w:rsidR="006E1576" w:rsidRDefault="006E1576" w:rsidP="006E1576">
            <w:r>
              <w:t xml:space="preserve">Do we need to advise businesses to buy a </w:t>
            </w:r>
            <w:proofErr w:type="spellStart"/>
            <w:r>
              <w:t>P</w:t>
            </w:r>
            <w:r w:rsidR="00A766FF">
              <w:t>harmAlarm</w:t>
            </w:r>
            <w:proofErr w:type="spellEnd"/>
            <w:r w:rsidR="00A766FF">
              <w:t>- £52 plus vat per year? Can advise pharmacies it is available and then should consider it.</w:t>
            </w:r>
            <w:r>
              <w:t xml:space="preserve"> </w:t>
            </w:r>
          </w:p>
          <w:p w:rsidR="006E1576" w:rsidRDefault="006E1576" w:rsidP="006E1576">
            <w:r>
              <w:t>Pharmacies not signed up- AD Byers, Berkley pharmacy (IT issue), Lindon, Lloyds Dursley (signed up this week), Morrisons (check with Ahmed</w:t>
            </w:r>
            <w:r w:rsidR="00A766FF">
              <w:t>?</w:t>
            </w:r>
            <w:r>
              <w:t>), O Connor, Rowlands (all of them), Painswick (new owner), Tesco Cheltenham</w:t>
            </w:r>
          </w:p>
          <w:p w:rsidR="00764E4F" w:rsidRDefault="00764E4F" w:rsidP="006E1576">
            <w:r>
              <w:t xml:space="preserve">SB to follow up with pharmacies using the </w:t>
            </w:r>
            <w:proofErr w:type="spellStart"/>
            <w:r>
              <w:t>NHSFutures</w:t>
            </w:r>
            <w:proofErr w:type="spellEnd"/>
            <w:r>
              <w:t xml:space="preserve"> dashboard to identify those not completing the service or those with lots of drop outs.</w:t>
            </w:r>
          </w:p>
          <w:p w:rsidR="007C00BD" w:rsidRDefault="007C00BD" w:rsidP="007C00BD">
            <w:r>
              <w:t>141 urgent meds 100 minor ailments</w:t>
            </w:r>
          </w:p>
          <w:p w:rsidR="007C00BD" w:rsidRDefault="007C00BD" w:rsidP="007C00BD">
            <w:r>
              <w:t xml:space="preserve">Similar numbers for </w:t>
            </w:r>
            <w:proofErr w:type="spellStart"/>
            <w:r>
              <w:t>SwindonWilt</w:t>
            </w:r>
            <w:proofErr w:type="spellEnd"/>
            <w:r>
              <w:t xml:space="preserve"> and </w:t>
            </w:r>
            <w:proofErr w:type="spellStart"/>
            <w:r>
              <w:t>BaNES</w:t>
            </w:r>
            <w:proofErr w:type="spellEnd"/>
          </w:p>
          <w:p w:rsidR="007C00BD" w:rsidRDefault="007C00BD" w:rsidP="006E1576">
            <w:r>
              <w:t>Suspending the service- there is an issue when a for</w:t>
            </w:r>
            <w:r w:rsidR="005C0133">
              <w:t>m is sent in declaring that the</w:t>
            </w:r>
            <w:r>
              <w:t xml:space="preserve"> pharmacy can’t deliver, pharmacy is being suspended until NHSE decides they are allowed back on. Then they are notified whether they are back on or not. NHSE has been asked to review this process.</w:t>
            </w:r>
          </w:p>
          <w:p w:rsidR="006E1576" w:rsidRDefault="006E1576" w:rsidP="006E1576">
            <w:r>
              <w:t>CPCS GP pilot-</w:t>
            </w:r>
          </w:p>
          <w:p w:rsidR="006E1576" w:rsidRDefault="00A766FF" w:rsidP="006E1576">
            <w:r>
              <w:t>Lloyds L</w:t>
            </w:r>
            <w:r w:rsidR="006E1576">
              <w:t>ocking, Aspen and Saintbridge</w:t>
            </w:r>
            <w:r>
              <w:t xml:space="preserve"> -project going </w:t>
            </w:r>
            <w:proofErr w:type="gramStart"/>
            <w:r>
              <w:t>fairly well</w:t>
            </w:r>
            <w:proofErr w:type="gramEnd"/>
            <w:r>
              <w:t xml:space="preserve"> but not delivering large enough numbers</w:t>
            </w:r>
          </w:p>
          <w:p w:rsidR="006E1576" w:rsidRDefault="006E1576" w:rsidP="006E1576">
            <w:r>
              <w:t xml:space="preserve">Raj to look at how </w:t>
            </w:r>
            <w:proofErr w:type="spellStart"/>
            <w:r>
              <w:t>Cainscross</w:t>
            </w:r>
            <w:proofErr w:type="spellEnd"/>
            <w:r>
              <w:t xml:space="preserve"> Coop can start doing CPCS</w:t>
            </w:r>
            <w:r w:rsidR="00A766FF">
              <w:t>.</w:t>
            </w:r>
          </w:p>
          <w:p w:rsidR="006E1576" w:rsidRDefault="006E1576" w:rsidP="006E1576">
            <w:r>
              <w:t>Prices Mill- waiting to be advised on what pharmacies need to be signed up to.</w:t>
            </w:r>
          </w:p>
          <w:p w:rsidR="006E1576" w:rsidRDefault="006E1576" w:rsidP="006E1576">
            <w:r>
              <w:t xml:space="preserve">PQS- </w:t>
            </w:r>
          </w:p>
          <w:p w:rsidR="00D0597C" w:rsidRDefault="006E1576" w:rsidP="006E1576">
            <w:r>
              <w:t>Sam monitoring engagement with PQS and following up with</w:t>
            </w:r>
            <w:r w:rsidR="00A766FF">
              <w:t xml:space="preserve"> those who are at risk of missing gateway criteria deadline.</w:t>
            </w:r>
            <w:r w:rsidR="00DE2F9F">
              <w:t xml:space="preserve"> Report accepted</w:t>
            </w:r>
          </w:p>
        </w:tc>
      </w:tr>
      <w:tr w:rsidR="00D0597C" w:rsidTr="00D0597C">
        <w:tc>
          <w:tcPr>
            <w:tcW w:w="9016" w:type="dxa"/>
          </w:tcPr>
          <w:p w:rsidR="00D0597C" w:rsidRDefault="00DE2F9F">
            <w:r>
              <w:t>RM- discussed PCN set up, CPCS and other local services. Report accepted</w:t>
            </w:r>
          </w:p>
        </w:tc>
      </w:tr>
      <w:tr w:rsidR="00D0597C" w:rsidTr="00D0597C">
        <w:tc>
          <w:tcPr>
            <w:tcW w:w="9016" w:type="dxa"/>
          </w:tcPr>
          <w:p w:rsidR="00DE2F9F" w:rsidRDefault="00DE2F9F">
            <w:r>
              <w:t>Andrew- Update from SW forum. Issues around staff shortage, stock and morale. Reorganisation of LPC structure- will be some work nationally to look at role of LPC and PSNC.</w:t>
            </w:r>
          </w:p>
          <w:p w:rsidR="00DE2F9F" w:rsidRDefault="00DE2F9F">
            <w:r>
              <w:t xml:space="preserve">Do we hold off on recruitment of new committee members until after this national work and review make up/number of contractors on committee? RM to check constitution. If not- RM advertise for new independent member and chase CCG for </w:t>
            </w:r>
            <w:proofErr w:type="gramStart"/>
            <w:r>
              <w:t>rep</w:t>
            </w:r>
            <w:proofErr w:type="gramEnd"/>
            <w:r>
              <w:t xml:space="preserve"> then reorganise at a later date.</w:t>
            </w:r>
          </w:p>
          <w:p w:rsidR="00D0597C" w:rsidRDefault="00DE2F9F">
            <w:r>
              <w:t xml:space="preserve">PSNC report- focus was on the CPCS implementation and roll out. What will the dashboard look like and how can LPCs use that to work with </w:t>
            </w:r>
            <w:proofErr w:type="gramStart"/>
            <w:r>
              <w:t>contractors.</w:t>
            </w:r>
            <w:proofErr w:type="gramEnd"/>
            <w:r>
              <w:t xml:space="preserve"> Early indications are that figures look good-need some feedback as to what are some areas doing differently to other areas. This will be coordinated nationally</w:t>
            </w:r>
          </w:p>
        </w:tc>
      </w:tr>
      <w:tr w:rsidR="00DE2F9F" w:rsidTr="00D0597C">
        <w:tc>
          <w:tcPr>
            <w:tcW w:w="9016" w:type="dxa"/>
          </w:tcPr>
          <w:p w:rsidR="00764E4F" w:rsidRDefault="00DE2F9F" w:rsidP="00DE2F9F">
            <w:r>
              <w:t xml:space="preserve">Treasurer report- </w:t>
            </w:r>
            <w:r w:rsidRPr="00AA77F3">
              <w:t>Reading allowance</w:t>
            </w:r>
            <w:r>
              <w:t xml:space="preserve"> discussed. Tax implications for personal </w:t>
            </w:r>
            <w:r w:rsidR="00764E4F">
              <w:t>payments so we need to make this backfill or a company payment. Proposal to scrap the reading allowance to protect the LPC from potential tax implications</w:t>
            </w:r>
            <w:r>
              <w:t xml:space="preserve"> Raj proposed, Dalveer seconded</w:t>
            </w:r>
            <w:r w:rsidR="00764E4F">
              <w:t>. Committee members present (7) voted</w:t>
            </w:r>
            <w:r>
              <w:t xml:space="preserve"> to scrap the reading allowance. Reading allowance to be built int</w:t>
            </w:r>
            <w:r w:rsidR="00764E4F">
              <w:t xml:space="preserve">o day agenda. 9-6 agenda with 2-3 </w:t>
            </w:r>
            <w:r>
              <w:t xml:space="preserve">hrs of reading time </w:t>
            </w:r>
            <w:r w:rsidR="00764E4F">
              <w:t xml:space="preserve">depending on workload </w:t>
            </w:r>
            <w:r>
              <w:t>(9-</w:t>
            </w:r>
            <w:r w:rsidR="00764E4F">
              <w:t>3/</w:t>
            </w:r>
            <w:r>
              <w:t xml:space="preserve">4 meeting time, </w:t>
            </w:r>
            <w:r w:rsidR="00764E4F">
              <w:t>3/</w:t>
            </w:r>
            <w:r>
              <w:t>4-6 reading time</w:t>
            </w:r>
            <w:r w:rsidR="00764E4F">
              <w:t xml:space="preserve"> payment</w:t>
            </w:r>
            <w:r>
              <w:t xml:space="preserve">). </w:t>
            </w:r>
          </w:p>
          <w:p w:rsidR="00DE2F9F" w:rsidRDefault="00764E4F">
            <w:r>
              <w:t xml:space="preserve">Mileage – WP raised concerns that members are claiming some very large mileage costs which is outside of budget. Mileage needs to be reasonable and members should not be out of pocket. Most CCA/companies will reimburse mileage for area managers/support staff. Independents – agreed rate must cover costs of attending meeting. </w:t>
            </w:r>
            <w:r w:rsidR="00DE2F9F">
              <w:t xml:space="preserve">RM proposed cap mileage at 100 miles. Wayne seconded. Voted unanimously </w:t>
            </w:r>
            <w:r>
              <w:t xml:space="preserve">(7) </w:t>
            </w:r>
            <w:r w:rsidR="00DE2F9F">
              <w:t>to approve. RM to update expenses policy and send for approval at next meeting.</w:t>
            </w:r>
          </w:p>
        </w:tc>
      </w:tr>
      <w:tr w:rsidR="00764E4F" w:rsidTr="00D0597C">
        <w:tc>
          <w:tcPr>
            <w:tcW w:w="9016" w:type="dxa"/>
          </w:tcPr>
          <w:p w:rsidR="00764E4F" w:rsidRDefault="00764E4F" w:rsidP="00DE2F9F">
            <w:r>
              <w:t xml:space="preserve">PB </w:t>
            </w:r>
            <w:proofErr w:type="gramStart"/>
            <w:r>
              <w:t>requesting  rurality</w:t>
            </w:r>
            <w:proofErr w:type="gramEnd"/>
            <w:r>
              <w:t xml:space="preserve"> review. August 2014 pharmacy contract granted in Upper </w:t>
            </w:r>
            <w:proofErr w:type="spellStart"/>
            <w:r>
              <w:t>Rissington</w:t>
            </w:r>
            <w:proofErr w:type="spellEnd"/>
            <w:r>
              <w:t xml:space="preserve">. Barred from asking for a rurality check in 5 years- have met this requirement. Ensure that patients in controlled localities have the same access to medications as those in </w:t>
            </w:r>
            <w:proofErr w:type="spellStart"/>
            <w:r>
              <w:t>non rural</w:t>
            </w:r>
            <w:proofErr w:type="spellEnd"/>
            <w:r>
              <w:t xml:space="preserve"> areas. Will the LPC ask the NHSE area team to undertake a rurality review? Peter has given a briefing about controlled locality and the review process. Population of Upper </w:t>
            </w:r>
            <w:proofErr w:type="spellStart"/>
            <w:r>
              <w:t>Rissington</w:t>
            </w:r>
            <w:proofErr w:type="spellEnd"/>
            <w:r>
              <w:t xml:space="preserve"> is now over 2000. RM to email Sharon Hodges and ask for NHSE to undertake a rurality review.</w:t>
            </w:r>
          </w:p>
        </w:tc>
      </w:tr>
      <w:tr w:rsidR="00764E4F" w:rsidTr="00D0597C">
        <w:tc>
          <w:tcPr>
            <w:tcW w:w="9016" w:type="dxa"/>
          </w:tcPr>
          <w:p w:rsidR="00764E4F" w:rsidRDefault="00764E4F" w:rsidP="00DE2F9F">
            <w:proofErr w:type="spellStart"/>
            <w:r>
              <w:t>Whatsapp</w:t>
            </w:r>
            <w:proofErr w:type="spellEnd"/>
            <w:r>
              <w:t xml:space="preserve"> group- WP proposed a </w:t>
            </w:r>
            <w:proofErr w:type="spellStart"/>
            <w:r>
              <w:t>whatsapp</w:t>
            </w:r>
            <w:proofErr w:type="spellEnd"/>
            <w:r>
              <w:t xml:space="preserve"> group to improve communications. WP to set this up</w:t>
            </w:r>
          </w:p>
        </w:tc>
      </w:tr>
      <w:tr w:rsidR="00764E4F" w:rsidTr="00D0597C">
        <w:tc>
          <w:tcPr>
            <w:tcW w:w="9016" w:type="dxa"/>
          </w:tcPr>
          <w:p w:rsidR="00764E4F" w:rsidRDefault="00764E4F" w:rsidP="00DE2F9F">
            <w:r>
              <w:t xml:space="preserve">Mondays.com- completed and approved by committee. </w:t>
            </w:r>
          </w:p>
        </w:tc>
      </w:tr>
      <w:tr w:rsidR="00764E4F" w:rsidTr="00D0597C">
        <w:tc>
          <w:tcPr>
            <w:tcW w:w="9016" w:type="dxa"/>
          </w:tcPr>
          <w:p w:rsidR="00764E4F" w:rsidRDefault="00764E4F" w:rsidP="00DE2F9F">
            <w:r>
              <w:t>AGM- arrange AGM for January meeting</w:t>
            </w:r>
            <w:r w:rsidR="007C00BD">
              <w:t>. RM to put together annual report and send out notice and voting papers to contractors.</w:t>
            </w:r>
          </w:p>
        </w:tc>
      </w:tr>
      <w:tr w:rsidR="007C00BD" w:rsidTr="00D0597C">
        <w:tc>
          <w:tcPr>
            <w:tcW w:w="9016" w:type="dxa"/>
          </w:tcPr>
          <w:p w:rsidR="007C00BD" w:rsidRDefault="007C00BD" w:rsidP="007C00BD">
            <w:r>
              <w:t xml:space="preserve">PCNs- reviewed PCN pharmacy leads already in place. Check in with Sib from Aspen for Aspen PCN. Boots </w:t>
            </w:r>
            <w:proofErr w:type="spellStart"/>
            <w:r>
              <w:t>Dursely</w:t>
            </w:r>
            <w:proofErr w:type="spellEnd"/>
            <w:r>
              <w:t xml:space="preserve"> Berkley Vale- will the pharmacist there act as a lead? WP to advise of </w:t>
            </w:r>
            <w:proofErr w:type="gramStart"/>
            <w:r>
              <w:t>pharmacists</w:t>
            </w:r>
            <w:proofErr w:type="gramEnd"/>
            <w:r>
              <w:t xml:space="preserve"> name please and see if they will lead in this area</w:t>
            </w:r>
          </w:p>
          <w:p w:rsidR="007C00BD" w:rsidRDefault="007C00BD" w:rsidP="007C00BD">
            <w:r>
              <w:t>Severn Vale- Sainsburys Stroud Dalveer to double check, Sam to double check Tesco Stroud.</w:t>
            </w:r>
          </w:p>
          <w:p w:rsidR="007C00BD" w:rsidRDefault="007C00BD" w:rsidP="007C00BD">
            <w:r>
              <w:t xml:space="preserve">St Pauls- </w:t>
            </w:r>
            <w:proofErr w:type="spellStart"/>
            <w:r>
              <w:t>Cledion</w:t>
            </w:r>
            <w:proofErr w:type="spellEnd"/>
            <w:r>
              <w:t xml:space="preserve"> at St Pauls Badham. PB to see if they will act as lead</w:t>
            </w:r>
          </w:p>
          <w:p w:rsidR="007C00BD" w:rsidRDefault="007C00BD" w:rsidP="007C00BD">
            <w:r>
              <w:t>TWNS- Mint at Priors Park or Will at Newent. PB and RM to check.</w:t>
            </w:r>
          </w:p>
          <w:p w:rsidR="007C00BD" w:rsidRDefault="007C00BD" w:rsidP="00DE2F9F"/>
        </w:tc>
      </w:tr>
      <w:tr w:rsidR="007C00BD" w:rsidTr="00D0597C">
        <w:tc>
          <w:tcPr>
            <w:tcW w:w="9016" w:type="dxa"/>
          </w:tcPr>
          <w:p w:rsidR="007C00BD" w:rsidRDefault="007C00BD" w:rsidP="007C00BD">
            <w:r>
              <w:t xml:space="preserve">AOB- PB highlighted an FP57 scam- </w:t>
            </w:r>
            <w:r w:rsidR="00095B77">
              <w:t xml:space="preserve">has been reported to NHSE. Committee to raise awareness within their networks. </w:t>
            </w:r>
          </w:p>
        </w:tc>
      </w:tr>
      <w:tr w:rsidR="00095B77" w:rsidTr="00D0597C">
        <w:tc>
          <w:tcPr>
            <w:tcW w:w="9016" w:type="dxa"/>
          </w:tcPr>
          <w:p w:rsidR="00095B77" w:rsidRDefault="00095B77" w:rsidP="007C00BD">
            <w:r>
              <w:t>JICB- wording not being taken off prescription for JICB patients, flag back to Michelle by SB.</w:t>
            </w:r>
          </w:p>
        </w:tc>
      </w:tr>
    </w:tbl>
    <w:p w:rsidR="00E3436A" w:rsidRDefault="00E3436A" w:rsidP="00FF72CB"/>
    <w:p w:rsidR="00AE30D6" w:rsidRDefault="00AE30D6" w:rsidP="00FF72CB"/>
    <w:p w:rsidR="00222E38" w:rsidRDefault="00222E38" w:rsidP="00FF72CB"/>
    <w:p w:rsidR="00685DFD" w:rsidRDefault="00685DFD" w:rsidP="00FF72CB"/>
    <w:p w:rsidR="00685DFD" w:rsidRDefault="00685DFD" w:rsidP="00FF72CB"/>
    <w:sectPr w:rsidR="00685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811DC"/>
    <w:multiLevelType w:val="hybridMultilevel"/>
    <w:tmpl w:val="5CA2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68"/>
    <w:rsid w:val="0005768D"/>
    <w:rsid w:val="000726BF"/>
    <w:rsid w:val="00095B77"/>
    <w:rsid w:val="000B50B3"/>
    <w:rsid w:val="000F0C93"/>
    <w:rsid w:val="00131831"/>
    <w:rsid w:val="00145493"/>
    <w:rsid w:val="001B6607"/>
    <w:rsid w:val="00222E38"/>
    <w:rsid w:val="002B2238"/>
    <w:rsid w:val="002D6B74"/>
    <w:rsid w:val="00354234"/>
    <w:rsid w:val="00381996"/>
    <w:rsid w:val="00384A4E"/>
    <w:rsid w:val="003B3789"/>
    <w:rsid w:val="003E3F91"/>
    <w:rsid w:val="00400D68"/>
    <w:rsid w:val="005C0133"/>
    <w:rsid w:val="006018E1"/>
    <w:rsid w:val="00637574"/>
    <w:rsid w:val="00644241"/>
    <w:rsid w:val="00650F1F"/>
    <w:rsid w:val="00685DFD"/>
    <w:rsid w:val="006E1576"/>
    <w:rsid w:val="006F65E2"/>
    <w:rsid w:val="00764E4F"/>
    <w:rsid w:val="00772C46"/>
    <w:rsid w:val="007C00BD"/>
    <w:rsid w:val="00800F51"/>
    <w:rsid w:val="0089306B"/>
    <w:rsid w:val="008A4F6B"/>
    <w:rsid w:val="008D514C"/>
    <w:rsid w:val="00902C0C"/>
    <w:rsid w:val="00923868"/>
    <w:rsid w:val="0097047D"/>
    <w:rsid w:val="009C55C8"/>
    <w:rsid w:val="00A034F0"/>
    <w:rsid w:val="00A766FF"/>
    <w:rsid w:val="00A81F4C"/>
    <w:rsid w:val="00AA77F3"/>
    <w:rsid w:val="00AE30D6"/>
    <w:rsid w:val="00B422CF"/>
    <w:rsid w:val="00C16738"/>
    <w:rsid w:val="00CF19D5"/>
    <w:rsid w:val="00D0597C"/>
    <w:rsid w:val="00D7236C"/>
    <w:rsid w:val="00DE2F9F"/>
    <w:rsid w:val="00E3436A"/>
    <w:rsid w:val="00E6318F"/>
    <w:rsid w:val="00F044D3"/>
    <w:rsid w:val="00F53580"/>
    <w:rsid w:val="00FF72CB"/>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F677"/>
  <w15:chartTrackingRefBased/>
  <w15:docId w15:val="{05F17804-1F19-4420-9215-674C488B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D68"/>
    <w:pPr>
      <w:ind w:left="720"/>
      <w:contextualSpacing/>
    </w:pPr>
  </w:style>
  <w:style w:type="table" w:styleId="TableGrid">
    <w:name w:val="Table Grid"/>
    <w:basedOn w:val="TableNormal"/>
    <w:uiPriority w:val="39"/>
    <w:rsid w:val="00D0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Sam Bradshaw</cp:lastModifiedBy>
  <cp:revision>1</cp:revision>
  <dcterms:created xsi:type="dcterms:W3CDTF">2020-01-13T10:43:00Z</dcterms:created>
  <dcterms:modified xsi:type="dcterms:W3CDTF">2020-01-13T10:43:00Z</dcterms:modified>
</cp:coreProperties>
</file>